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7525CB" w:rsidRDefault="00B5690F" w:rsidP="007525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25CB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2F1C87" w:rsidRPr="007525CB">
        <w:rPr>
          <w:rFonts w:ascii="Times New Roman" w:hAnsi="Times New Roman" w:cs="Times New Roman"/>
          <w:sz w:val="28"/>
          <w:szCs w:val="28"/>
        </w:rPr>
        <w:t>И</w:t>
      </w:r>
      <w:r w:rsidR="00522EE6" w:rsidRPr="007525CB">
        <w:rPr>
          <w:rFonts w:ascii="Times New Roman" w:hAnsi="Times New Roman" w:cs="Times New Roman"/>
          <w:sz w:val="28"/>
          <w:szCs w:val="28"/>
        </w:rPr>
        <w:t>НОСТРАННОМУ ЯЗЫКУ (</w:t>
      </w:r>
      <w:r w:rsidR="007525CB">
        <w:rPr>
          <w:rFonts w:ascii="Times New Roman" w:hAnsi="Times New Roman" w:cs="Times New Roman"/>
          <w:sz w:val="28"/>
          <w:szCs w:val="28"/>
        </w:rPr>
        <w:t>НЕМЕЦКИЙ</w:t>
      </w:r>
      <w:r w:rsidR="00522EE6" w:rsidRPr="007525CB">
        <w:rPr>
          <w:rFonts w:ascii="Times New Roman" w:hAnsi="Times New Roman" w:cs="Times New Roman"/>
          <w:sz w:val="28"/>
          <w:szCs w:val="28"/>
        </w:rPr>
        <w:t>)</w:t>
      </w:r>
    </w:p>
    <w:p w:rsidR="0036593E" w:rsidRPr="007525CB" w:rsidRDefault="00092CF9" w:rsidP="007525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25CB">
        <w:rPr>
          <w:rFonts w:ascii="Times New Roman" w:eastAsia="Times New Roman" w:hAnsi="Times New Roman" w:cs="Times New Roman"/>
          <w:sz w:val="28"/>
          <w:szCs w:val="28"/>
        </w:rPr>
        <w:t>15.01.05 Сварщик (ручной и частично автоматизированной сварки (наплавки))</w:t>
      </w:r>
    </w:p>
    <w:p w:rsidR="002019CF" w:rsidRPr="007525CB" w:rsidRDefault="002019CF" w:rsidP="007525C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525CB" w:rsidRPr="007525CB" w:rsidRDefault="002019CF" w:rsidP="007525CB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5C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  <w:r w:rsidR="007525CB" w:rsidRPr="007525CB">
        <w:rPr>
          <w:rFonts w:ascii="Times New Roman" w:hAnsi="Times New Roman" w:cs="Times New Roman"/>
          <w:sz w:val="28"/>
          <w:szCs w:val="28"/>
        </w:rPr>
        <w:t>Рабочая программа учебной дисциплины БОУД.03 Иностранный язык  (немецкий) составлена на основе:</w:t>
      </w:r>
    </w:p>
    <w:p w:rsidR="007525CB" w:rsidRPr="007525CB" w:rsidRDefault="007525CB" w:rsidP="007525CB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25CB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7525CB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525CB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7525CB" w:rsidRPr="007525CB" w:rsidRDefault="007525CB" w:rsidP="007525CB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5CB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</w:t>
      </w:r>
      <w:proofErr w:type="gramStart"/>
      <w:r w:rsidRPr="007525C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525CB">
        <w:rPr>
          <w:rFonts w:ascii="Times New Roman" w:hAnsi="Times New Roman" w:cs="Times New Roman"/>
          <w:sz w:val="28"/>
          <w:szCs w:val="28"/>
        </w:rPr>
        <w:t xml:space="preserve">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7525CB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525CB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</w:p>
    <w:p w:rsidR="007525CB" w:rsidRPr="007525CB" w:rsidRDefault="007525CB" w:rsidP="007525CB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25CB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7525CB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525CB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7525CB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7525CB" w:rsidRPr="007525CB" w:rsidRDefault="007525CB" w:rsidP="007525CB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5CB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7525CB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7525CB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7525CB" w:rsidRPr="007525CB" w:rsidRDefault="007525CB" w:rsidP="007525CB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525CB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7525CB" w:rsidRPr="007525CB" w:rsidRDefault="007525CB" w:rsidP="007525CB">
      <w:pPr>
        <w:tabs>
          <w:tab w:val="left" w:pos="-595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5CB">
        <w:rPr>
          <w:rFonts w:ascii="Times New Roman" w:hAnsi="Times New Roman" w:cs="Times New Roman"/>
          <w:sz w:val="28"/>
          <w:szCs w:val="28"/>
        </w:rPr>
        <w:t xml:space="preserve">При освоении профессии 15.01.05 Сварщик (ручной и частично автоматизированной сварки (наплавки)) дисциплина БОУД.03 Иностранный язык (немецкий) </w:t>
      </w:r>
      <w:r w:rsidRPr="007525CB">
        <w:rPr>
          <w:rFonts w:ascii="Times New Roman" w:hAnsi="Times New Roman" w:cs="Times New Roman"/>
          <w:color w:val="000000"/>
          <w:sz w:val="28"/>
          <w:szCs w:val="28"/>
        </w:rPr>
        <w:t xml:space="preserve"> в учреждениях среднего профессионального образования изучается как базовая </w:t>
      </w:r>
      <w:r w:rsidRPr="007525CB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7525CB">
        <w:rPr>
          <w:rFonts w:ascii="Times New Roman" w:hAnsi="Times New Roman" w:cs="Times New Roman"/>
          <w:color w:val="000000"/>
          <w:sz w:val="28"/>
          <w:szCs w:val="28"/>
        </w:rPr>
        <w:t>дисциплина в объеме 228</w:t>
      </w:r>
      <w:r w:rsidRPr="007525CB">
        <w:rPr>
          <w:rFonts w:ascii="Times New Roman" w:hAnsi="Times New Roman" w:cs="Times New Roman"/>
          <w:sz w:val="28"/>
          <w:szCs w:val="28"/>
        </w:rPr>
        <w:t xml:space="preserve"> часа (из них 228 часов практических занятий). </w:t>
      </w:r>
    </w:p>
    <w:p w:rsidR="007525CB" w:rsidRPr="007525CB" w:rsidRDefault="007525CB" w:rsidP="00752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5CB">
        <w:rPr>
          <w:rFonts w:ascii="Times New Roman" w:hAnsi="Times New Roman" w:cs="Times New Roman"/>
          <w:sz w:val="28"/>
          <w:szCs w:val="28"/>
        </w:rPr>
        <w:t>В результате изучения учебной дисциплины БОУД.03 Иностранный язык (немецкий)  обучающийся на базовом уровне научится:</w:t>
      </w:r>
    </w:p>
    <w:p w:rsidR="007525CB" w:rsidRPr="007525CB" w:rsidRDefault="007525CB" w:rsidP="00752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5CB">
        <w:rPr>
          <w:rFonts w:ascii="Times New Roman" w:hAnsi="Times New Roman" w:cs="Times New Roman"/>
          <w:b/>
          <w:sz w:val="28"/>
          <w:szCs w:val="28"/>
        </w:rPr>
        <w:t>Коммуникативные умения</w:t>
      </w:r>
    </w:p>
    <w:p w:rsidR="007525CB" w:rsidRPr="007525CB" w:rsidRDefault="007525CB" w:rsidP="00752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5CB">
        <w:rPr>
          <w:rFonts w:ascii="Times New Roman" w:hAnsi="Times New Roman" w:cs="Times New Roman"/>
          <w:b/>
          <w:sz w:val="28"/>
          <w:szCs w:val="28"/>
        </w:rPr>
        <w:t>Говорение, диалогическая речь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lastRenderedPageBreak/>
        <w:t>вести диалог/</w:t>
      </w:r>
      <w:proofErr w:type="spellStart"/>
      <w:r w:rsidRPr="007525CB">
        <w:rPr>
          <w:szCs w:val="28"/>
        </w:rPr>
        <w:t>полилог</w:t>
      </w:r>
      <w:proofErr w:type="spellEnd"/>
      <w:r w:rsidRPr="007525CB">
        <w:rPr>
          <w:szCs w:val="28"/>
        </w:rPr>
        <w:t xml:space="preserve"> в ситуациях неофициального общения в рамках изученной тематики;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>выражать и аргументировать личную точку зрения;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>запрашивать информацию и обмениваться информацией в пределах изученной тематики;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>обращаться за разъяснениями, уточняя интересующую информацию.</w:t>
      </w:r>
    </w:p>
    <w:p w:rsidR="007525CB" w:rsidRPr="007525CB" w:rsidRDefault="007525CB" w:rsidP="00752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5CB">
        <w:rPr>
          <w:rFonts w:ascii="Times New Roman" w:hAnsi="Times New Roman" w:cs="Times New Roman"/>
          <w:sz w:val="28"/>
          <w:szCs w:val="28"/>
        </w:rPr>
        <w:t xml:space="preserve"> </w:t>
      </w:r>
      <w:r w:rsidRPr="007525CB">
        <w:rPr>
          <w:rFonts w:ascii="Times New Roman" w:hAnsi="Times New Roman" w:cs="Times New Roman"/>
          <w:b/>
          <w:sz w:val="28"/>
          <w:szCs w:val="28"/>
        </w:rPr>
        <w:t>Говорение, монологическая речь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 xml:space="preserve">передавать основное содержание </w:t>
      </w:r>
      <w:proofErr w:type="gramStart"/>
      <w:r w:rsidRPr="007525CB">
        <w:rPr>
          <w:szCs w:val="28"/>
        </w:rPr>
        <w:t>прочитанного</w:t>
      </w:r>
      <w:proofErr w:type="gramEnd"/>
      <w:r w:rsidRPr="007525CB">
        <w:rPr>
          <w:szCs w:val="28"/>
        </w:rPr>
        <w:t>/</w:t>
      </w:r>
      <w:r w:rsidRPr="007525CB">
        <w:rPr>
          <w:szCs w:val="28"/>
        </w:rPr>
        <w:br/>
        <w:t>увиденного/услышанного;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>давать краткие описания и/или комментарии</w:t>
      </w:r>
      <w:r w:rsidRPr="007525CB" w:rsidDel="001D10A3">
        <w:rPr>
          <w:szCs w:val="28"/>
        </w:rPr>
        <w:t xml:space="preserve"> </w:t>
      </w:r>
      <w:r w:rsidRPr="007525CB">
        <w:rPr>
          <w:szCs w:val="28"/>
        </w:rPr>
        <w:t>с опорой на нелинейный текст (таблицы, графики);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>строить высказывание на основе изображения с опорой или без опоры на ключевые слова/план/вопросы.</w:t>
      </w:r>
    </w:p>
    <w:p w:rsidR="007525CB" w:rsidRPr="007525CB" w:rsidRDefault="007525CB" w:rsidP="00752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5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25CB">
        <w:rPr>
          <w:rFonts w:ascii="Times New Roman" w:hAnsi="Times New Roman" w:cs="Times New Roman"/>
          <w:b/>
          <w:sz w:val="28"/>
          <w:szCs w:val="28"/>
        </w:rPr>
        <w:t>Аудирование</w:t>
      </w:r>
      <w:proofErr w:type="spellEnd"/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 xml:space="preserve">понимать основное содержание несложных аутентичных </w:t>
      </w:r>
      <w:proofErr w:type="spellStart"/>
      <w:r w:rsidRPr="007525CB">
        <w:rPr>
          <w:szCs w:val="28"/>
        </w:rPr>
        <w:t>аудиотекстов</w:t>
      </w:r>
      <w:proofErr w:type="spellEnd"/>
      <w:r w:rsidRPr="007525CB">
        <w:rPr>
          <w:szCs w:val="28"/>
        </w:rPr>
        <w:t xml:space="preserve">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 xml:space="preserve">выборочное понимание запрашиваемой информации из несложных аутентичных </w:t>
      </w:r>
      <w:proofErr w:type="spellStart"/>
      <w:r w:rsidRPr="007525CB">
        <w:rPr>
          <w:szCs w:val="28"/>
        </w:rPr>
        <w:t>аудиотекстов</w:t>
      </w:r>
      <w:proofErr w:type="spellEnd"/>
      <w:r w:rsidRPr="007525CB">
        <w:rPr>
          <w:szCs w:val="28"/>
        </w:rPr>
        <w:t xml:space="preserve"> различных жанров монологического и диалогического характера в рамках изученной тематики, характеризующихся четким нормативным произношением.</w:t>
      </w:r>
    </w:p>
    <w:p w:rsidR="007525CB" w:rsidRPr="007525CB" w:rsidRDefault="007525CB" w:rsidP="00752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5CB">
        <w:rPr>
          <w:rFonts w:ascii="Times New Roman" w:hAnsi="Times New Roman" w:cs="Times New Roman"/>
          <w:b/>
          <w:sz w:val="28"/>
          <w:szCs w:val="28"/>
        </w:rPr>
        <w:t>Чтение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 xml:space="preserve">отделять в несложных аутентичных текстах различных стилей и жанров главную информацию от </w:t>
      </w:r>
      <w:proofErr w:type="gramStart"/>
      <w:r w:rsidRPr="007525CB">
        <w:rPr>
          <w:szCs w:val="28"/>
        </w:rPr>
        <w:t>второстепенной</w:t>
      </w:r>
      <w:proofErr w:type="gramEnd"/>
      <w:r w:rsidRPr="007525CB">
        <w:rPr>
          <w:szCs w:val="28"/>
        </w:rPr>
        <w:t>, выявлять наиболее значимые факты.</w:t>
      </w:r>
    </w:p>
    <w:p w:rsidR="007525CB" w:rsidRPr="007525CB" w:rsidRDefault="007525CB" w:rsidP="00752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5CB">
        <w:rPr>
          <w:rFonts w:ascii="Times New Roman" w:hAnsi="Times New Roman" w:cs="Times New Roman"/>
          <w:sz w:val="28"/>
          <w:szCs w:val="28"/>
        </w:rPr>
        <w:t xml:space="preserve"> </w:t>
      </w:r>
      <w:r w:rsidRPr="007525CB">
        <w:rPr>
          <w:rFonts w:ascii="Times New Roman" w:hAnsi="Times New Roman" w:cs="Times New Roman"/>
          <w:b/>
          <w:sz w:val="28"/>
          <w:szCs w:val="28"/>
        </w:rPr>
        <w:t>Письмо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>писать несложные связные тексты по изученной тематике;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>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lastRenderedPageBreak/>
        <w:t>письменно выражать свою точку зрения в рамках тем, включенных в раздел «Предметное содержание речи», в форме рассуждения, приводя аргументы и примеры.</w:t>
      </w:r>
    </w:p>
    <w:p w:rsidR="007525CB" w:rsidRPr="007525CB" w:rsidRDefault="007525CB" w:rsidP="007525CB">
      <w:pPr>
        <w:pStyle w:val="a"/>
        <w:spacing w:line="240" w:lineRule="auto"/>
        <w:rPr>
          <w:b/>
          <w:szCs w:val="28"/>
        </w:rPr>
      </w:pPr>
      <w:r w:rsidRPr="007525CB">
        <w:rPr>
          <w:b/>
          <w:szCs w:val="28"/>
        </w:rPr>
        <w:t xml:space="preserve">Орфография. </w:t>
      </w:r>
    </w:p>
    <w:p w:rsidR="007525CB" w:rsidRPr="007525CB" w:rsidRDefault="007525CB" w:rsidP="007525CB">
      <w:pPr>
        <w:pStyle w:val="a"/>
        <w:spacing w:line="240" w:lineRule="auto"/>
        <w:rPr>
          <w:szCs w:val="28"/>
        </w:rPr>
      </w:pPr>
      <w:r w:rsidRPr="007525CB">
        <w:rPr>
          <w:szCs w:val="28"/>
        </w:rPr>
        <w:t>Совершенствование орфографических навыков, в том числе применительно к новому языковому материалу.</w:t>
      </w:r>
    </w:p>
    <w:p w:rsidR="007525CB" w:rsidRPr="007525CB" w:rsidRDefault="007525CB" w:rsidP="007525CB">
      <w:pPr>
        <w:pStyle w:val="a"/>
        <w:spacing w:line="240" w:lineRule="auto"/>
        <w:rPr>
          <w:b/>
          <w:szCs w:val="28"/>
        </w:rPr>
      </w:pPr>
      <w:r w:rsidRPr="007525CB">
        <w:rPr>
          <w:b/>
          <w:szCs w:val="28"/>
        </w:rPr>
        <w:t>Фонетическая (произносительная) сторона речи</w:t>
      </w:r>
    </w:p>
    <w:p w:rsidR="007525CB" w:rsidRPr="007525CB" w:rsidRDefault="007525CB" w:rsidP="007525CB">
      <w:pPr>
        <w:pStyle w:val="a"/>
        <w:spacing w:line="240" w:lineRule="auto"/>
        <w:rPr>
          <w:szCs w:val="28"/>
        </w:rPr>
      </w:pPr>
      <w:r w:rsidRPr="007525CB">
        <w:rPr>
          <w:szCs w:val="28"/>
        </w:rPr>
        <w:t xml:space="preserve">Совершенствование </w:t>
      </w:r>
      <w:proofErr w:type="spellStart"/>
      <w:r w:rsidRPr="007525CB">
        <w:rPr>
          <w:szCs w:val="28"/>
        </w:rPr>
        <w:t>слухо-произносительных</w:t>
      </w:r>
      <w:proofErr w:type="spellEnd"/>
      <w:r w:rsidRPr="007525CB">
        <w:rPr>
          <w:szCs w:val="28"/>
        </w:rPr>
        <w:t xml:space="preserve"> навыков, в том числе применительно к новому языковому материалу.</w:t>
      </w:r>
    </w:p>
    <w:p w:rsidR="007525CB" w:rsidRPr="007525CB" w:rsidRDefault="007525CB" w:rsidP="007525CB">
      <w:pPr>
        <w:pStyle w:val="a"/>
        <w:spacing w:line="240" w:lineRule="auto"/>
        <w:rPr>
          <w:b/>
          <w:szCs w:val="28"/>
        </w:rPr>
      </w:pPr>
      <w:r w:rsidRPr="007525CB">
        <w:rPr>
          <w:b/>
          <w:szCs w:val="28"/>
        </w:rPr>
        <w:t>Лексическая сторона речи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>распознавать и употреблять в речи лексические единицы в рамках тем, включенных в раздел «Предметное содержание речи»;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>распознавать и употреблять в речи наиболее распространенные фразовые глаголы;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>определять принадлежность слов к частям речи по аффиксам;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>догадываться о значении отдельных слов на основе сходства с родным языком, по словообразовательным элементам и контексту;</w:t>
      </w:r>
    </w:p>
    <w:p w:rsidR="007525CB" w:rsidRPr="007525CB" w:rsidRDefault="007525CB" w:rsidP="007525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25CB" w:rsidRPr="007525CB" w:rsidRDefault="007525CB" w:rsidP="007525CB">
      <w:pPr>
        <w:pStyle w:val="a"/>
        <w:spacing w:line="240" w:lineRule="auto"/>
        <w:rPr>
          <w:szCs w:val="28"/>
        </w:rPr>
      </w:pPr>
      <w:r w:rsidRPr="007525CB">
        <w:rPr>
          <w:szCs w:val="28"/>
        </w:rPr>
        <w:t>Расширение объема продуктивного и рецептивного лексического минимума за счет лексических средств, обслуживающих новые темы, проблемы и ситуации общения, а также оценочной лексики, реплик-клише речевого этикета, отражающих особенности культуры стра</w:t>
      </w:r>
      <w:proofErr w:type="gramStart"/>
      <w:r w:rsidRPr="007525CB">
        <w:rPr>
          <w:szCs w:val="28"/>
        </w:rPr>
        <w:t>н(</w:t>
      </w:r>
      <w:proofErr w:type="spellStart"/>
      <w:proofErr w:type="gramEnd"/>
      <w:r w:rsidRPr="007525CB">
        <w:rPr>
          <w:szCs w:val="28"/>
        </w:rPr>
        <w:t>ы</w:t>
      </w:r>
      <w:proofErr w:type="spellEnd"/>
      <w:r w:rsidRPr="007525CB">
        <w:rPr>
          <w:szCs w:val="28"/>
        </w:rPr>
        <w:t>) изучаемого языка.</w:t>
      </w:r>
    </w:p>
    <w:p w:rsidR="007525CB" w:rsidRPr="007525CB" w:rsidRDefault="007525CB" w:rsidP="007525CB">
      <w:pPr>
        <w:pStyle w:val="a"/>
        <w:spacing w:line="240" w:lineRule="auto"/>
        <w:rPr>
          <w:szCs w:val="28"/>
        </w:rPr>
      </w:pPr>
      <w:r w:rsidRPr="007525CB">
        <w:rPr>
          <w:szCs w:val="28"/>
        </w:rPr>
        <w:t>Расширение потенциального словаря за счет овладения новыми словообразовательными моделями, интернациональной лексикой. Развитие соответствующих лексических навыков.</w:t>
      </w:r>
    </w:p>
    <w:p w:rsidR="007525CB" w:rsidRPr="007525CB" w:rsidRDefault="007525CB" w:rsidP="007525CB">
      <w:pPr>
        <w:pStyle w:val="a"/>
        <w:spacing w:line="240" w:lineRule="auto"/>
        <w:rPr>
          <w:b/>
          <w:szCs w:val="28"/>
        </w:rPr>
      </w:pPr>
      <w:r w:rsidRPr="007525CB">
        <w:rPr>
          <w:b/>
          <w:szCs w:val="28"/>
        </w:rPr>
        <w:t>Грамматическая сторона речи</w:t>
      </w:r>
    </w:p>
    <w:p w:rsidR="007525CB" w:rsidRPr="007525CB" w:rsidRDefault="007525CB" w:rsidP="007525CB">
      <w:pPr>
        <w:pStyle w:val="a"/>
        <w:spacing w:line="240" w:lineRule="auto"/>
        <w:rPr>
          <w:szCs w:val="28"/>
        </w:rPr>
      </w:pPr>
      <w:r w:rsidRPr="007525CB">
        <w:rPr>
          <w:szCs w:val="28"/>
        </w:rPr>
        <w:t>Расширение объема значений изученных грамматических явлений: видовременных, неличных и неопределенно-личных форм глагола, форм условного наклонения, объема использования косвенной речи (косвенного вопроса, приказания или побуждения). Согласование времен. Развитие соответствующих грамматических навыков. Систематизация изученного грамматического материала.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 xml:space="preserve">оперировать в процессе устного и письменного общения основными </w:t>
      </w:r>
      <w:proofErr w:type="spellStart"/>
      <w:r w:rsidRPr="007525CB">
        <w:rPr>
          <w:szCs w:val="28"/>
        </w:rPr>
        <w:t>синтактическими</w:t>
      </w:r>
      <w:proofErr w:type="spellEnd"/>
      <w:r w:rsidRPr="007525CB">
        <w:rPr>
          <w:szCs w:val="28"/>
        </w:rPr>
        <w:t xml:space="preserve"> конструкциями в соответствии с коммуникативной задачей;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proofErr w:type="gramStart"/>
      <w:r w:rsidRPr="007525CB">
        <w:rPr>
          <w:szCs w:val="28"/>
        </w:rPr>
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  <w:proofErr w:type="gramEnd"/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 xml:space="preserve">употреблять в речи сложноподчиненные предложения с союзами и союзными словами </w:t>
      </w:r>
      <w:proofErr w:type="spellStart"/>
      <w:r w:rsidRPr="007525CB">
        <w:rPr>
          <w:szCs w:val="28"/>
          <w:lang w:val="en-US"/>
        </w:rPr>
        <w:t>weil</w:t>
      </w:r>
      <w:proofErr w:type="spellEnd"/>
      <w:r w:rsidRPr="007525CB">
        <w:rPr>
          <w:szCs w:val="28"/>
        </w:rPr>
        <w:t xml:space="preserve">, </w:t>
      </w:r>
      <w:proofErr w:type="spellStart"/>
      <w:r w:rsidRPr="007525CB">
        <w:rPr>
          <w:szCs w:val="28"/>
          <w:lang w:val="en-US"/>
        </w:rPr>
        <w:t>wenn</w:t>
      </w:r>
      <w:proofErr w:type="spellEnd"/>
      <w:r w:rsidRPr="007525CB">
        <w:rPr>
          <w:szCs w:val="28"/>
        </w:rPr>
        <w:t xml:space="preserve">, </w:t>
      </w:r>
      <w:r w:rsidRPr="007525CB">
        <w:rPr>
          <w:szCs w:val="28"/>
          <w:lang w:val="en-US"/>
        </w:rPr>
        <w:t>w</w:t>
      </w:r>
      <w:proofErr w:type="spellStart"/>
      <w:r w:rsidRPr="007525CB">
        <w:rPr>
          <w:szCs w:val="28"/>
        </w:rPr>
        <w:t>ä</w:t>
      </w:r>
      <w:r w:rsidRPr="007525CB">
        <w:rPr>
          <w:szCs w:val="28"/>
          <w:lang w:val="en-US"/>
        </w:rPr>
        <w:t>hrend</w:t>
      </w:r>
      <w:proofErr w:type="spellEnd"/>
      <w:r w:rsidRPr="007525CB">
        <w:rPr>
          <w:szCs w:val="28"/>
        </w:rPr>
        <w:t xml:space="preserve">, </w:t>
      </w:r>
      <w:proofErr w:type="spellStart"/>
      <w:r w:rsidRPr="007525CB">
        <w:rPr>
          <w:szCs w:val="28"/>
          <w:lang w:val="en-US"/>
        </w:rPr>
        <w:t>dass</w:t>
      </w:r>
      <w:proofErr w:type="spellEnd"/>
      <w:r w:rsidRPr="007525CB">
        <w:rPr>
          <w:szCs w:val="28"/>
        </w:rPr>
        <w:t xml:space="preserve"> и др.;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lastRenderedPageBreak/>
        <w:t xml:space="preserve">употреблять в речи сложносочиненные предложения с сочинительными союзами </w:t>
      </w:r>
      <w:r w:rsidRPr="007525CB">
        <w:rPr>
          <w:szCs w:val="28"/>
          <w:lang w:val="de-DE"/>
        </w:rPr>
        <w:t>und</w:t>
      </w:r>
      <w:r w:rsidRPr="007525CB">
        <w:rPr>
          <w:szCs w:val="28"/>
        </w:rPr>
        <w:t xml:space="preserve">, </w:t>
      </w:r>
      <w:r w:rsidRPr="007525CB">
        <w:rPr>
          <w:szCs w:val="28"/>
          <w:lang w:val="de-DE"/>
        </w:rPr>
        <w:t>aber</w:t>
      </w:r>
      <w:r w:rsidRPr="007525CB">
        <w:rPr>
          <w:szCs w:val="28"/>
        </w:rPr>
        <w:t xml:space="preserve">, </w:t>
      </w:r>
      <w:r w:rsidRPr="007525CB">
        <w:rPr>
          <w:szCs w:val="28"/>
          <w:lang w:val="de-DE"/>
        </w:rPr>
        <w:t>oder</w:t>
      </w:r>
      <w:r w:rsidRPr="007525CB">
        <w:rPr>
          <w:szCs w:val="28"/>
        </w:rPr>
        <w:t>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>употреблять в речи условные предложения реального (</w:t>
      </w:r>
      <w:proofErr w:type="spellStart"/>
      <w:r w:rsidRPr="007525CB">
        <w:rPr>
          <w:szCs w:val="28"/>
          <w:lang w:val="en-US"/>
        </w:rPr>
        <w:t>Konditional</w:t>
      </w:r>
      <w:proofErr w:type="spellEnd"/>
      <w:r w:rsidRPr="007525CB">
        <w:rPr>
          <w:szCs w:val="28"/>
        </w:rPr>
        <w:t xml:space="preserve"> </w:t>
      </w:r>
      <w:r w:rsidRPr="007525CB">
        <w:rPr>
          <w:szCs w:val="28"/>
          <w:lang w:val="en-US"/>
        </w:rPr>
        <w:t>I</w:t>
      </w:r>
      <w:r w:rsidRPr="007525CB">
        <w:rPr>
          <w:szCs w:val="28"/>
        </w:rPr>
        <w:t xml:space="preserve"> – </w:t>
      </w:r>
      <w:proofErr w:type="spellStart"/>
      <w:r w:rsidRPr="007525CB">
        <w:rPr>
          <w:szCs w:val="28"/>
          <w:lang w:val="en-US"/>
        </w:rPr>
        <w:t>Wenn</w:t>
      </w:r>
      <w:proofErr w:type="spellEnd"/>
      <w:r w:rsidRPr="007525CB">
        <w:rPr>
          <w:szCs w:val="28"/>
        </w:rPr>
        <w:t xml:space="preserve"> </w:t>
      </w:r>
      <w:proofErr w:type="spellStart"/>
      <w:r w:rsidRPr="007525CB">
        <w:rPr>
          <w:szCs w:val="28"/>
          <w:lang w:val="en-US"/>
        </w:rPr>
        <w:t>ich</w:t>
      </w:r>
      <w:proofErr w:type="spellEnd"/>
      <w:r w:rsidRPr="007525CB">
        <w:rPr>
          <w:szCs w:val="28"/>
        </w:rPr>
        <w:t xml:space="preserve"> </w:t>
      </w:r>
      <w:r w:rsidRPr="007525CB">
        <w:rPr>
          <w:szCs w:val="28"/>
          <w:lang w:val="en-US"/>
        </w:rPr>
        <w:t>in</w:t>
      </w:r>
      <w:r w:rsidRPr="007525CB">
        <w:rPr>
          <w:szCs w:val="28"/>
        </w:rPr>
        <w:t xml:space="preserve"> </w:t>
      </w:r>
      <w:proofErr w:type="spellStart"/>
      <w:r w:rsidRPr="007525CB">
        <w:rPr>
          <w:szCs w:val="28"/>
          <w:lang w:val="en-US"/>
        </w:rPr>
        <w:t>sehe</w:t>
      </w:r>
      <w:proofErr w:type="spellEnd"/>
      <w:r w:rsidRPr="007525CB">
        <w:rPr>
          <w:szCs w:val="28"/>
        </w:rPr>
        <w:t xml:space="preserve">, </w:t>
      </w:r>
      <w:proofErr w:type="spellStart"/>
      <w:r w:rsidRPr="007525CB">
        <w:rPr>
          <w:szCs w:val="28"/>
          <w:lang w:val="en-US"/>
        </w:rPr>
        <w:t>ich</w:t>
      </w:r>
      <w:proofErr w:type="spellEnd"/>
      <w:r w:rsidRPr="007525CB">
        <w:rPr>
          <w:szCs w:val="28"/>
        </w:rPr>
        <w:t xml:space="preserve"> </w:t>
      </w:r>
      <w:proofErr w:type="spellStart"/>
      <w:r w:rsidRPr="007525CB">
        <w:rPr>
          <w:szCs w:val="28"/>
          <w:lang w:val="en-US"/>
        </w:rPr>
        <w:t>werde</w:t>
      </w:r>
      <w:proofErr w:type="spellEnd"/>
      <w:r w:rsidRPr="007525CB">
        <w:rPr>
          <w:szCs w:val="28"/>
        </w:rPr>
        <w:t>…) и нереального характера (</w:t>
      </w:r>
      <w:proofErr w:type="spellStart"/>
      <w:r w:rsidRPr="007525CB">
        <w:rPr>
          <w:szCs w:val="28"/>
          <w:lang w:val="en-US"/>
        </w:rPr>
        <w:t>Konditional</w:t>
      </w:r>
      <w:proofErr w:type="spellEnd"/>
      <w:r w:rsidRPr="007525CB">
        <w:rPr>
          <w:szCs w:val="28"/>
        </w:rPr>
        <w:t xml:space="preserve"> </w:t>
      </w:r>
      <w:r w:rsidRPr="007525CB">
        <w:rPr>
          <w:szCs w:val="28"/>
          <w:lang w:val="en-US"/>
        </w:rPr>
        <w:t>II</w:t>
      </w:r>
      <w:r w:rsidRPr="007525CB">
        <w:rPr>
          <w:szCs w:val="28"/>
        </w:rPr>
        <w:t xml:space="preserve"> – </w:t>
      </w:r>
      <w:proofErr w:type="spellStart"/>
      <w:r w:rsidRPr="007525CB">
        <w:rPr>
          <w:szCs w:val="28"/>
          <w:lang w:val="en-US"/>
        </w:rPr>
        <w:t>Wenn</w:t>
      </w:r>
      <w:proofErr w:type="spellEnd"/>
      <w:r w:rsidRPr="007525CB">
        <w:rPr>
          <w:szCs w:val="28"/>
        </w:rPr>
        <w:t xml:space="preserve"> </w:t>
      </w:r>
      <w:proofErr w:type="spellStart"/>
      <w:r w:rsidRPr="007525CB">
        <w:rPr>
          <w:szCs w:val="28"/>
          <w:lang w:val="en-US"/>
        </w:rPr>
        <w:t>ich</w:t>
      </w:r>
      <w:proofErr w:type="spellEnd"/>
      <w:r w:rsidRPr="007525CB">
        <w:rPr>
          <w:szCs w:val="28"/>
        </w:rPr>
        <w:t xml:space="preserve"> </w:t>
      </w:r>
      <w:proofErr w:type="spellStart"/>
      <w:r w:rsidRPr="007525CB">
        <w:rPr>
          <w:szCs w:val="28"/>
          <w:lang w:val="en-US"/>
        </w:rPr>
        <w:t>er</w:t>
      </w:r>
      <w:proofErr w:type="spellEnd"/>
      <w:r w:rsidRPr="007525CB">
        <w:rPr>
          <w:szCs w:val="28"/>
        </w:rPr>
        <w:t xml:space="preserve"> </w:t>
      </w:r>
      <w:r w:rsidRPr="007525CB">
        <w:rPr>
          <w:szCs w:val="28"/>
          <w:lang w:val="en-US"/>
        </w:rPr>
        <w:t>w</w:t>
      </w:r>
      <w:proofErr w:type="spellStart"/>
      <w:r w:rsidRPr="007525CB">
        <w:rPr>
          <w:szCs w:val="28"/>
        </w:rPr>
        <w:t>ä</w:t>
      </w:r>
      <w:proofErr w:type="spellEnd"/>
      <w:r w:rsidRPr="007525CB">
        <w:rPr>
          <w:szCs w:val="28"/>
          <w:lang w:val="en-US"/>
        </w:rPr>
        <w:t>re</w:t>
      </w:r>
      <w:r w:rsidRPr="007525CB">
        <w:rPr>
          <w:szCs w:val="28"/>
        </w:rPr>
        <w:t xml:space="preserve">, </w:t>
      </w:r>
      <w:proofErr w:type="spellStart"/>
      <w:r w:rsidRPr="007525CB">
        <w:rPr>
          <w:szCs w:val="28"/>
          <w:lang w:val="en-US"/>
        </w:rPr>
        <w:t>ich</w:t>
      </w:r>
      <w:proofErr w:type="spellEnd"/>
      <w:r w:rsidRPr="007525CB">
        <w:rPr>
          <w:szCs w:val="28"/>
        </w:rPr>
        <w:t xml:space="preserve"> </w:t>
      </w:r>
      <w:proofErr w:type="spellStart"/>
      <w:r w:rsidRPr="007525CB">
        <w:rPr>
          <w:szCs w:val="28"/>
          <w:lang w:val="en-US"/>
        </w:rPr>
        <w:t>wurde</w:t>
      </w:r>
      <w:proofErr w:type="spellEnd"/>
      <w:r w:rsidRPr="007525CB">
        <w:rPr>
          <w:szCs w:val="28"/>
        </w:rPr>
        <w:t>…);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 xml:space="preserve">употреблять в речи предложения с конструкцией </w:t>
      </w:r>
      <w:r w:rsidRPr="007525CB">
        <w:rPr>
          <w:szCs w:val="28"/>
          <w:lang w:val="de-DE"/>
        </w:rPr>
        <w:t>Ich</w:t>
      </w:r>
      <w:r w:rsidRPr="007525CB">
        <w:rPr>
          <w:szCs w:val="28"/>
        </w:rPr>
        <w:t xml:space="preserve"> </w:t>
      </w:r>
      <w:r w:rsidRPr="007525CB">
        <w:rPr>
          <w:szCs w:val="28"/>
          <w:lang w:val="de-DE"/>
        </w:rPr>
        <w:t>m</w:t>
      </w:r>
      <w:proofErr w:type="spellStart"/>
      <w:r w:rsidRPr="007525CB">
        <w:rPr>
          <w:szCs w:val="28"/>
        </w:rPr>
        <w:t>ö</w:t>
      </w:r>
      <w:r w:rsidRPr="007525CB">
        <w:rPr>
          <w:szCs w:val="28"/>
          <w:lang w:val="de-DE"/>
        </w:rPr>
        <w:t>chte</w:t>
      </w:r>
      <w:proofErr w:type="spellEnd"/>
      <w:r w:rsidRPr="007525CB">
        <w:rPr>
          <w:szCs w:val="28"/>
        </w:rPr>
        <w:t xml:space="preserve"> (</w:t>
      </w:r>
      <w:r w:rsidRPr="007525CB">
        <w:rPr>
          <w:szCs w:val="28"/>
          <w:lang w:val="de-DE"/>
        </w:rPr>
        <w:t>Ich möchte eigene Zimmer haben</w:t>
      </w:r>
      <w:r w:rsidRPr="007525CB">
        <w:rPr>
          <w:szCs w:val="28"/>
        </w:rPr>
        <w:t>);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 xml:space="preserve">употреблять в речи предложения с конструкцией </w:t>
      </w:r>
      <w:r w:rsidRPr="007525CB">
        <w:rPr>
          <w:szCs w:val="28"/>
          <w:lang w:val="en-US"/>
        </w:rPr>
        <w:t>so</w:t>
      </w:r>
      <w:r w:rsidRPr="007525CB">
        <w:rPr>
          <w:szCs w:val="28"/>
        </w:rPr>
        <w:t xml:space="preserve"> (</w:t>
      </w:r>
      <w:proofErr w:type="spellStart"/>
      <w:r w:rsidRPr="007525CB">
        <w:rPr>
          <w:szCs w:val="28"/>
          <w:lang w:val="en-US"/>
        </w:rPr>
        <w:t>Ich</w:t>
      </w:r>
      <w:proofErr w:type="spellEnd"/>
      <w:r w:rsidRPr="007525CB">
        <w:rPr>
          <w:szCs w:val="28"/>
        </w:rPr>
        <w:t xml:space="preserve"> </w:t>
      </w:r>
      <w:r w:rsidRPr="007525CB">
        <w:rPr>
          <w:szCs w:val="28"/>
          <w:lang w:val="en-US"/>
        </w:rPr>
        <w:t>bin</w:t>
      </w:r>
      <w:r w:rsidRPr="007525CB">
        <w:rPr>
          <w:szCs w:val="28"/>
        </w:rPr>
        <w:t xml:space="preserve"> </w:t>
      </w:r>
      <w:r w:rsidRPr="007525CB">
        <w:rPr>
          <w:szCs w:val="28"/>
          <w:lang w:val="en-US"/>
        </w:rPr>
        <w:t>so</w:t>
      </w:r>
      <w:r w:rsidRPr="007525CB">
        <w:rPr>
          <w:szCs w:val="28"/>
        </w:rPr>
        <w:t xml:space="preserve"> </w:t>
      </w:r>
      <w:r w:rsidRPr="007525CB">
        <w:rPr>
          <w:szCs w:val="28"/>
          <w:lang w:val="en-US"/>
        </w:rPr>
        <w:t>m</w:t>
      </w:r>
      <w:proofErr w:type="spellStart"/>
      <w:r w:rsidRPr="007525CB">
        <w:rPr>
          <w:szCs w:val="28"/>
        </w:rPr>
        <w:t>ü</w:t>
      </w:r>
      <w:proofErr w:type="spellEnd"/>
      <w:r w:rsidRPr="007525CB">
        <w:rPr>
          <w:szCs w:val="28"/>
          <w:lang w:val="en-US"/>
        </w:rPr>
        <w:t>de</w:t>
      </w:r>
      <w:r w:rsidRPr="007525CB">
        <w:rPr>
          <w:szCs w:val="28"/>
        </w:rPr>
        <w:t>);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 xml:space="preserve">употреблять в речи конструкции с </w:t>
      </w:r>
      <w:proofErr w:type="spellStart"/>
      <w:r w:rsidRPr="007525CB">
        <w:rPr>
          <w:szCs w:val="28"/>
        </w:rPr>
        <w:t>герундием$</w:t>
      </w:r>
      <w:proofErr w:type="spellEnd"/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 xml:space="preserve">употреблять в речи конструкции с инфинитивными оборотами: </w:t>
      </w:r>
      <w:r w:rsidRPr="007525CB">
        <w:rPr>
          <w:szCs w:val="28"/>
          <w:lang w:val="de-DE"/>
        </w:rPr>
        <w:t>um</w:t>
      </w:r>
      <w:r w:rsidRPr="007525CB">
        <w:rPr>
          <w:szCs w:val="28"/>
        </w:rPr>
        <w:t>..</w:t>
      </w:r>
      <w:r w:rsidRPr="007525CB">
        <w:rPr>
          <w:szCs w:val="28"/>
          <w:lang w:val="de-DE"/>
        </w:rPr>
        <w:t>zu</w:t>
      </w:r>
      <w:r w:rsidRPr="007525CB">
        <w:rPr>
          <w:szCs w:val="28"/>
        </w:rPr>
        <w:t xml:space="preserve"> +</w:t>
      </w:r>
      <w:r w:rsidRPr="007525CB">
        <w:rPr>
          <w:szCs w:val="28"/>
          <w:lang w:val="de-DE"/>
        </w:rPr>
        <w:t>Infinitiv</w:t>
      </w:r>
      <w:r w:rsidRPr="007525CB">
        <w:rPr>
          <w:szCs w:val="28"/>
        </w:rPr>
        <w:t xml:space="preserve">, </w:t>
      </w:r>
      <w:r w:rsidRPr="007525CB">
        <w:rPr>
          <w:szCs w:val="28"/>
          <w:lang w:val="de-DE"/>
        </w:rPr>
        <w:t>ohne</w:t>
      </w:r>
      <w:r w:rsidRPr="007525CB">
        <w:rPr>
          <w:szCs w:val="28"/>
        </w:rPr>
        <w:t>…</w:t>
      </w:r>
      <w:r w:rsidRPr="007525CB">
        <w:rPr>
          <w:szCs w:val="28"/>
          <w:lang w:val="de-DE"/>
        </w:rPr>
        <w:t>zu</w:t>
      </w:r>
      <w:r w:rsidRPr="007525CB">
        <w:rPr>
          <w:szCs w:val="28"/>
        </w:rPr>
        <w:t>+</w:t>
      </w:r>
      <w:r w:rsidRPr="007525CB">
        <w:rPr>
          <w:szCs w:val="28"/>
          <w:lang w:val="de-DE"/>
        </w:rPr>
        <w:t>Infinitiv</w:t>
      </w:r>
      <w:r w:rsidRPr="007525CB">
        <w:rPr>
          <w:szCs w:val="28"/>
        </w:rPr>
        <w:t xml:space="preserve">, </w:t>
      </w:r>
      <w:r w:rsidRPr="007525CB">
        <w:rPr>
          <w:szCs w:val="28"/>
          <w:lang w:val="de-DE"/>
        </w:rPr>
        <w:t>anstatt</w:t>
      </w:r>
      <w:r w:rsidRPr="007525CB">
        <w:rPr>
          <w:szCs w:val="28"/>
        </w:rPr>
        <w:t>…</w:t>
      </w:r>
      <w:r w:rsidRPr="007525CB">
        <w:rPr>
          <w:szCs w:val="28"/>
          <w:lang w:val="de-DE"/>
        </w:rPr>
        <w:t>zu</w:t>
      </w:r>
      <w:r w:rsidRPr="007525CB">
        <w:rPr>
          <w:szCs w:val="28"/>
        </w:rPr>
        <w:t>+</w:t>
      </w:r>
      <w:r w:rsidRPr="007525CB">
        <w:rPr>
          <w:szCs w:val="28"/>
          <w:lang w:val="de-DE"/>
        </w:rPr>
        <w:t>Infinitiv</w:t>
      </w:r>
      <w:r w:rsidRPr="007525CB">
        <w:rPr>
          <w:szCs w:val="28"/>
        </w:rPr>
        <w:t xml:space="preserve">; 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  <w:lang w:val="de-DE"/>
        </w:rPr>
      </w:pPr>
      <w:r w:rsidRPr="007525CB">
        <w:rPr>
          <w:szCs w:val="28"/>
        </w:rPr>
        <w:t>употреблять</w:t>
      </w:r>
      <w:r w:rsidRPr="007525CB">
        <w:rPr>
          <w:szCs w:val="28"/>
          <w:lang w:val="de-DE"/>
        </w:rPr>
        <w:t xml:space="preserve"> </w:t>
      </w:r>
      <w:r w:rsidRPr="007525CB">
        <w:rPr>
          <w:szCs w:val="28"/>
        </w:rPr>
        <w:t>в</w:t>
      </w:r>
      <w:r w:rsidRPr="007525CB">
        <w:rPr>
          <w:szCs w:val="28"/>
          <w:lang w:val="de-DE"/>
        </w:rPr>
        <w:t xml:space="preserve"> </w:t>
      </w:r>
      <w:r w:rsidRPr="007525CB">
        <w:rPr>
          <w:szCs w:val="28"/>
        </w:rPr>
        <w:t>речи</w:t>
      </w:r>
      <w:r w:rsidRPr="007525CB">
        <w:rPr>
          <w:szCs w:val="28"/>
          <w:lang w:val="de-DE"/>
        </w:rPr>
        <w:t xml:space="preserve"> </w:t>
      </w:r>
      <w:r w:rsidRPr="007525CB">
        <w:rPr>
          <w:szCs w:val="28"/>
        </w:rPr>
        <w:t>модальные</w:t>
      </w:r>
      <w:r w:rsidRPr="007525CB">
        <w:rPr>
          <w:szCs w:val="28"/>
          <w:lang w:val="de-DE"/>
        </w:rPr>
        <w:t xml:space="preserve"> </w:t>
      </w:r>
      <w:r w:rsidRPr="007525CB">
        <w:rPr>
          <w:szCs w:val="28"/>
        </w:rPr>
        <w:t>конструкции</w:t>
      </w:r>
      <w:r w:rsidRPr="007525CB">
        <w:rPr>
          <w:szCs w:val="28"/>
          <w:lang w:val="de-DE"/>
        </w:rPr>
        <w:t xml:space="preserve">: </w:t>
      </w:r>
      <w:proofErr w:type="spellStart"/>
      <w:r w:rsidRPr="007525CB">
        <w:rPr>
          <w:szCs w:val="28"/>
          <w:lang w:val="de-DE"/>
        </w:rPr>
        <w:t>haben+zu+Infinitiv</w:t>
      </w:r>
      <w:proofErr w:type="spellEnd"/>
      <w:r w:rsidRPr="007525CB">
        <w:rPr>
          <w:szCs w:val="28"/>
          <w:lang w:val="de-DE"/>
        </w:rPr>
        <w:t xml:space="preserve">, </w:t>
      </w:r>
      <w:proofErr w:type="spellStart"/>
      <w:r w:rsidRPr="007525CB">
        <w:rPr>
          <w:szCs w:val="28"/>
          <w:lang w:val="de-DE"/>
        </w:rPr>
        <w:t>sein+zu+Infinitiv</w:t>
      </w:r>
      <w:proofErr w:type="spellEnd"/>
      <w:r w:rsidRPr="007525CB">
        <w:rPr>
          <w:szCs w:val="28"/>
          <w:lang w:val="de-DE"/>
        </w:rPr>
        <w:t xml:space="preserve">, lassen </w:t>
      </w:r>
      <w:proofErr w:type="spellStart"/>
      <w:r w:rsidRPr="007525CB">
        <w:rPr>
          <w:szCs w:val="28"/>
          <w:lang w:val="de-DE"/>
        </w:rPr>
        <w:t>sich+Infinitiv</w:t>
      </w:r>
      <w:proofErr w:type="spellEnd"/>
      <w:r w:rsidRPr="007525CB">
        <w:rPr>
          <w:szCs w:val="28"/>
          <w:lang w:val="de-DE"/>
        </w:rPr>
        <w:t>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  <w:lang w:val="en-US"/>
        </w:rPr>
      </w:pPr>
      <w:r w:rsidRPr="007525CB">
        <w:rPr>
          <w:szCs w:val="28"/>
        </w:rPr>
        <w:t>использовать</w:t>
      </w:r>
      <w:r w:rsidRPr="007525CB">
        <w:rPr>
          <w:szCs w:val="28"/>
          <w:lang w:val="en-US"/>
        </w:rPr>
        <w:t xml:space="preserve"> </w:t>
      </w:r>
      <w:r w:rsidRPr="007525CB">
        <w:rPr>
          <w:szCs w:val="28"/>
        </w:rPr>
        <w:t>косвенную</w:t>
      </w:r>
      <w:r w:rsidRPr="007525CB">
        <w:rPr>
          <w:szCs w:val="28"/>
          <w:lang w:val="en-US"/>
        </w:rPr>
        <w:t xml:space="preserve"> </w:t>
      </w:r>
      <w:r w:rsidRPr="007525CB">
        <w:rPr>
          <w:szCs w:val="28"/>
        </w:rPr>
        <w:t>речь</w:t>
      </w:r>
      <w:r w:rsidRPr="007525CB">
        <w:rPr>
          <w:szCs w:val="28"/>
          <w:lang w:val="en-US"/>
        </w:rPr>
        <w:t>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  <w:lang w:val="en-US"/>
        </w:rPr>
      </w:pPr>
      <w:r w:rsidRPr="007525CB">
        <w:rPr>
          <w:szCs w:val="28"/>
        </w:rPr>
        <w:t>использовать</w:t>
      </w:r>
      <w:r w:rsidRPr="007525CB">
        <w:rPr>
          <w:szCs w:val="28"/>
          <w:lang w:val="en-US"/>
        </w:rPr>
        <w:t xml:space="preserve"> </w:t>
      </w:r>
      <w:r w:rsidRPr="007525CB">
        <w:rPr>
          <w:szCs w:val="28"/>
        </w:rPr>
        <w:t>в</w:t>
      </w:r>
      <w:r w:rsidRPr="007525CB">
        <w:rPr>
          <w:szCs w:val="28"/>
          <w:lang w:val="en-US"/>
        </w:rPr>
        <w:t xml:space="preserve"> </w:t>
      </w:r>
      <w:r w:rsidRPr="007525CB">
        <w:rPr>
          <w:szCs w:val="28"/>
        </w:rPr>
        <w:t>речи</w:t>
      </w:r>
      <w:r w:rsidRPr="007525CB">
        <w:rPr>
          <w:szCs w:val="28"/>
          <w:lang w:val="en-US"/>
        </w:rPr>
        <w:t xml:space="preserve"> </w:t>
      </w:r>
      <w:r w:rsidRPr="007525CB">
        <w:rPr>
          <w:szCs w:val="28"/>
        </w:rPr>
        <w:t>глаголы</w:t>
      </w:r>
      <w:r w:rsidRPr="007525CB">
        <w:rPr>
          <w:szCs w:val="28"/>
          <w:lang w:val="en-US"/>
        </w:rPr>
        <w:t xml:space="preserve"> </w:t>
      </w:r>
      <w:r w:rsidRPr="007525CB">
        <w:rPr>
          <w:szCs w:val="28"/>
        </w:rPr>
        <w:t>в</w:t>
      </w:r>
      <w:r w:rsidRPr="007525CB">
        <w:rPr>
          <w:szCs w:val="28"/>
          <w:lang w:val="en-US"/>
        </w:rPr>
        <w:t xml:space="preserve"> </w:t>
      </w:r>
      <w:r w:rsidRPr="007525CB">
        <w:rPr>
          <w:szCs w:val="28"/>
        </w:rPr>
        <w:t>наиболее</w:t>
      </w:r>
      <w:r w:rsidRPr="007525CB">
        <w:rPr>
          <w:szCs w:val="28"/>
          <w:lang w:val="en-US"/>
        </w:rPr>
        <w:t xml:space="preserve"> </w:t>
      </w:r>
      <w:r w:rsidRPr="007525CB">
        <w:rPr>
          <w:szCs w:val="28"/>
        </w:rPr>
        <w:t>употребляемых</w:t>
      </w:r>
      <w:r w:rsidRPr="007525CB">
        <w:rPr>
          <w:szCs w:val="28"/>
          <w:lang w:val="en-US"/>
        </w:rPr>
        <w:t xml:space="preserve"> </w:t>
      </w:r>
      <w:r w:rsidRPr="007525CB">
        <w:rPr>
          <w:szCs w:val="28"/>
        </w:rPr>
        <w:t>временных</w:t>
      </w:r>
      <w:r w:rsidRPr="007525CB">
        <w:rPr>
          <w:szCs w:val="28"/>
          <w:lang w:val="en-US"/>
        </w:rPr>
        <w:t xml:space="preserve"> </w:t>
      </w:r>
      <w:r w:rsidRPr="007525CB">
        <w:rPr>
          <w:szCs w:val="28"/>
        </w:rPr>
        <w:t>формах</w:t>
      </w:r>
      <w:r w:rsidRPr="007525CB">
        <w:rPr>
          <w:szCs w:val="28"/>
          <w:lang w:val="en-US"/>
        </w:rPr>
        <w:t xml:space="preserve">: </w:t>
      </w:r>
      <w:proofErr w:type="spellStart"/>
      <w:r w:rsidRPr="007525CB">
        <w:rPr>
          <w:szCs w:val="28"/>
          <w:lang w:val="en-US"/>
        </w:rPr>
        <w:t>Präsens</w:t>
      </w:r>
      <w:proofErr w:type="spellEnd"/>
      <w:r w:rsidRPr="007525CB">
        <w:rPr>
          <w:szCs w:val="28"/>
          <w:lang w:val="en-US"/>
        </w:rPr>
        <w:t xml:space="preserve">, </w:t>
      </w:r>
      <w:proofErr w:type="spellStart"/>
      <w:r w:rsidRPr="007525CB">
        <w:rPr>
          <w:szCs w:val="28"/>
          <w:lang w:val="en-US"/>
        </w:rPr>
        <w:t>Präteritum</w:t>
      </w:r>
      <w:proofErr w:type="spellEnd"/>
      <w:r w:rsidRPr="007525CB">
        <w:rPr>
          <w:szCs w:val="28"/>
          <w:lang w:val="en-US"/>
        </w:rPr>
        <w:t xml:space="preserve">, </w:t>
      </w:r>
      <w:proofErr w:type="spellStart"/>
      <w:r w:rsidRPr="007525CB">
        <w:rPr>
          <w:szCs w:val="28"/>
          <w:lang w:val="en-US"/>
        </w:rPr>
        <w:t>Perfekt</w:t>
      </w:r>
      <w:proofErr w:type="spellEnd"/>
      <w:r w:rsidRPr="007525CB">
        <w:rPr>
          <w:szCs w:val="28"/>
          <w:lang w:val="en-US"/>
        </w:rPr>
        <w:t xml:space="preserve">, </w:t>
      </w:r>
      <w:proofErr w:type="spellStart"/>
      <w:r w:rsidRPr="007525CB">
        <w:rPr>
          <w:szCs w:val="28"/>
          <w:lang w:val="en-US"/>
        </w:rPr>
        <w:t>Plusquämperfekt</w:t>
      </w:r>
      <w:proofErr w:type="spellEnd"/>
      <w:r w:rsidRPr="007525CB">
        <w:rPr>
          <w:szCs w:val="28"/>
          <w:lang w:val="en-US"/>
        </w:rPr>
        <w:t xml:space="preserve">, </w:t>
      </w:r>
      <w:proofErr w:type="spellStart"/>
      <w:r w:rsidRPr="007525CB">
        <w:rPr>
          <w:szCs w:val="28"/>
          <w:lang w:val="en-US"/>
        </w:rPr>
        <w:t>Futur</w:t>
      </w:r>
      <w:proofErr w:type="spellEnd"/>
      <w:r w:rsidRPr="007525CB">
        <w:rPr>
          <w:szCs w:val="28"/>
          <w:lang w:val="en-US"/>
        </w:rPr>
        <w:t xml:space="preserve"> I, </w:t>
      </w:r>
      <w:proofErr w:type="spellStart"/>
      <w:r w:rsidRPr="007525CB">
        <w:rPr>
          <w:szCs w:val="28"/>
          <w:lang w:val="en-US"/>
        </w:rPr>
        <w:t>Futur</w:t>
      </w:r>
      <w:proofErr w:type="spellEnd"/>
      <w:r w:rsidRPr="007525CB">
        <w:rPr>
          <w:szCs w:val="28"/>
          <w:lang w:val="en-US"/>
        </w:rPr>
        <w:t xml:space="preserve"> II;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 xml:space="preserve">употреблять в речи страдательный залог в формах наиболее используемых времен: </w:t>
      </w:r>
      <w:r w:rsidRPr="007525CB">
        <w:rPr>
          <w:szCs w:val="28"/>
          <w:lang w:val="en-US"/>
        </w:rPr>
        <w:t>Pr</w:t>
      </w:r>
      <w:proofErr w:type="spellStart"/>
      <w:r w:rsidRPr="007525CB">
        <w:rPr>
          <w:szCs w:val="28"/>
        </w:rPr>
        <w:t>ä</w:t>
      </w:r>
      <w:r w:rsidRPr="007525CB">
        <w:rPr>
          <w:szCs w:val="28"/>
          <w:lang w:val="en-US"/>
        </w:rPr>
        <w:t>sens</w:t>
      </w:r>
      <w:proofErr w:type="spellEnd"/>
      <w:r w:rsidRPr="007525CB">
        <w:rPr>
          <w:szCs w:val="28"/>
        </w:rPr>
        <w:t xml:space="preserve">, </w:t>
      </w:r>
      <w:r w:rsidRPr="007525CB">
        <w:rPr>
          <w:szCs w:val="28"/>
          <w:lang w:val="en-US"/>
        </w:rPr>
        <w:t>Pr</w:t>
      </w:r>
      <w:proofErr w:type="spellStart"/>
      <w:r w:rsidRPr="007525CB">
        <w:rPr>
          <w:szCs w:val="28"/>
        </w:rPr>
        <w:t>ä</w:t>
      </w:r>
      <w:r w:rsidRPr="007525CB">
        <w:rPr>
          <w:szCs w:val="28"/>
          <w:lang w:val="en-US"/>
        </w:rPr>
        <w:t>teritum</w:t>
      </w:r>
      <w:proofErr w:type="spellEnd"/>
      <w:r w:rsidRPr="007525CB">
        <w:rPr>
          <w:szCs w:val="28"/>
        </w:rPr>
        <w:t xml:space="preserve">, </w:t>
      </w:r>
      <w:proofErr w:type="spellStart"/>
      <w:r w:rsidRPr="007525CB">
        <w:rPr>
          <w:szCs w:val="28"/>
          <w:lang w:val="en-US"/>
        </w:rPr>
        <w:t>Perfekt</w:t>
      </w:r>
      <w:proofErr w:type="spellEnd"/>
      <w:r w:rsidRPr="007525CB">
        <w:rPr>
          <w:szCs w:val="28"/>
        </w:rPr>
        <w:t xml:space="preserve">, </w:t>
      </w:r>
      <w:proofErr w:type="spellStart"/>
      <w:r w:rsidRPr="007525CB">
        <w:rPr>
          <w:szCs w:val="28"/>
          <w:lang w:val="en-US"/>
        </w:rPr>
        <w:t>Futur</w:t>
      </w:r>
      <w:proofErr w:type="spellEnd"/>
      <w:r w:rsidRPr="007525CB">
        <w:rPr>
          <w:szCs w:val="28"/>
        </w:rPr>
        <w:t xml:space="preserve"> </w:t>
      </w:r>
      <w:r w:rsidRPr="007525CB">
        <w:rPr>
          <w:szCs w:val="28"/>
          <w:lang w:val="en-US"/>
        </w:rPr>
        <w:t>I</w:t>
      </w:r>
      <w:r w:rsidRPr="007525CB">
        <w:rPr>
          <w:szCs w:val="28"/>
        </w:rPr>
        <w:t>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 xml:space="preserve">употреблять в речи различные грамматические средства для выражения будущего времени – </w:t>
      </w:r>
      <w:r w:rsidRPr="007525CB">
        <w:rPr>
          <w:szCs w:val="28"/>
          <w:lang w:val="de-DE"/>
        </w:rPr>
        <w:t>werden</w:t>
      </w:r>
      <w:r w:rsidRPr="007525CB">
        <w:rPr>
          <w:szCs w:val="28"/>
        </w:rPr>
        <w:t xml:space="preserve">…, </w:t>
      </w:r>
      <w:proofErr w:type="spellStart"/>
      <w:r w:rsidRPr="007525CB">
        <w:rPr>
          <w:szCs w:val="28"/>
          <w:lang w:val="en-US"/>
        </w:rPr>
        <w:t>Futur</w:t>
      </w:r>
      <w:proofErr w:type="spellEnd"/>
      <w:r w:rsidRPr="007525CB">
        <w:rPr>
          <w:szCs w:val="28"/>
        </w:rPr>
        <w:t xml:space="preserve"> </w:t>
      </w:r>
      <w:r w:rsidRPr="007525CB">
        <w:rPr>
          <w:szCs w:val="28"/>
          <w:lang w:val="en-US"/>
        </w:rPr>
        <w:t>I</w:t>
      </w:r>
      <w:r w:rsidRPr="007525CB">
        <w:rPr>
          <w:szCs w:val="28"/>
        </w:rPr>
        <w:t xml:space="preserve">, </w:t>
      </w:r>
      <w:proofErr w:type="spellStart"/>
      <w:r w:rsidRPr="007525CB">
        <w:rPr>
          <w:szCs w:val="28"/>
          <w:lang w:val="en-US"/>
        </w:rPr>
        <w:t>Futur</w:t>
      </w:r>
      <w:proofErr w:type="spellEnd"/>
      <w:r w:rsidRPr="007525CB">
        <w:rPr>
          <w:szCs w:val="28"/>
        </w:rPr>
        <w:t xml:space="preserve"> </w:t>
      </w:r>
      <w:r w:rsidRPr="007525CB">
        <w:rPr>
          <w:szCs w:val="28"/>
          <w:lang w:val="en-US"/>
        </w:rPr>
        <w:t>II</w:t>
      </w:r>
      <w:r w:rsidRPr="007525CB">
        <w:rPr>
          <w:szCs w:val="28"/>
        </w:rPr>
        <w:t>;;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>употреблять в речи модальные глаголы и их эквиваленты (</w:t>
      </w:r>
      <w:r w:rsidRPr="007525CB">
        <w:rPr>
          <w:szCs w:val="28"/>
          <w:lang w:val="en-US"/>
        </w:rPr>
        <w:t>m</w:t>
      </w:r>
      <w:proofErr w:type="spellStart"/>
      <w:r w:rsidRPr="007525CB">
        <w:rPr>
          <w:szCs w:val="28"/>
        </w:rPr>
        <w:t>ö</w:t>
      </w:r>
      <w:proofErr w:type="spellEnd"/>
      <w:r w:rsidRPr="007525CB">
        <w:rPr>
          <w:szCs w:val="28"/>
          <w:lang w:val="en-US"/>
        </w:rPr>
        <w:t>gen</w:t>
      </w:r>
      <w:r w:rsidRPr="007525CB">
        <w:rPr>
          <w:szCs w:val="28"/>
        </w:rPr>
        <w:t>/</w:t>
      </w:r>
      <w:r w:rsidRPr="007525CB">
        <w:rPr>
          <w:szCs w:val="28"/>
          <w:lang w:val="en-US"/>
        </w:rPr>
        <w:t>m</w:t>
      </w:r>
      <w:proofErr w:type="spellStart"/>
      <w:r w:rsidRPr="007525CB">
        <w:rPr>
          <w:szCs w:val="28"/>
        </w:rPr>
        <w:t>ö</w:t>
      </w:r>
      <w:r w:rsidRPr="007525CB">
        <w:rPr>
          <w:szCs w:val="28"/>
          <w:lang w:val="en-US"/>
        </w:rPr>
        <w:t>chten</w:t>
      </w:r>
      <w:proofErr w:type="spellEnd"/>
      <w:r w:rsidRPr="007525CB">
        <w:rPr>
          <w:szCs w:val="28"/>
        </w:rPr>
        <w:t>/</w:t>
      </w:r>
      <w:proofErr w:type="spellStart"/>
      <w:r w:rsidRPr="007525CB">
        <w:rPr>
          <w:szCs w:val="28"/>
          <w:lang w:val="en-US"/>
        </w:rPr>
        <w:t>wollen</w:t>
      </w:r>
      <w:proofErr w:type="spellEnd"/>
      <w:r w:rsidRPr="007525CB">
        <w:rPr>
          <w:szCs w:val="28"/>
        </w:rPr>
        <w:t xml:space="preserve">, </w:t>
      </w:r>
      <w:r w:rsidRPr="007525CB">
        <w:rPr>
          <w:szCs w:val="28"/>
          <w:lang w:val="en-US"/>
        </w:rPr>
        <w:t>m</w:t>
      </w:r>
      <w:proofErr w:type="spellStart"/>
      <w:r w:rsidRPr="007525CB">
        <w:rPr>
          <w:szCs w:val="28"/>
        </w:rPr>
        <w:t>ü</w:t>
      </w:r>
      <w:r w:rsidRPr="007525CB">
        <w:rPr>
          <w:szCs w:val="28"/>
          <w:lang w:val="en-US"/>
        </w:rPr>
        <w:t>ssen</w:t>
      </w:r>
      <w:proofErr w:type="spellEnd"/>
      <w:r w:rsidRPr="007525CB">
        <w:rPr>
          <w:szCs w:val="28"/>
        </w:rPr>
        <w:t>/</w:t>
      </w:r>
      <w:proofErr w:type="spellStart"/>
      <w:r w:rsidRPr="007525CB">
        <w:rPr>
          <w:szCs w:val="28"/>
          <w:lang w:val="en-US"/>
        </w:rPr>
        <w:t>sollen</w:t>
      </w:r>
      <w:proofErr w:type="spellEnd"/>
      <w:r w:rsidRPr="007525CB">
        <w:rPr>
          <w:szCs w:val="28"/>
        </w:rPr>
        <w:t xml:space="preserve">, </w:t>
      </w:r>
      <w:r w:rsidRPr="007525CB">
        <w:rPr>
          <w:szCs w:val="28"/>
          <w:lang w:val="en-US"/>
        </w:rPr>
        <w:t>d</w:t>
      </w:r>
      <w:proofErr w:type="spellStart"/>
      <w:r w:rsidRPr="007525CB">
        <w:rPr>
          <w:szCs w:val="28"/>
        </w:rPr>
        <w:t>ü</w:t>
      </w:r>
      <w:r w:rsidRPr="007525CB">
        <w:rPr>
          <w:szCs w:val="28"/>
          <w:lang w:val="en-US"/>
        </w:rPr>
        <w:t>rfen</w:t>
      </w:r>
      <w:proofErr w:type="spellEnd"/>
      <w:r w:rsidRPr="007525CB">
        <w:rPr>
          <w:szCs w:val="28"/>
        </w:rPr>
        <w:t>,/</w:t>
      </w:r>
      <w:proofErr w:type="spellStart"/>
      <w:r w:rsidRPr="007525CB">
        <w:rPr>
          <w:szCs w:val="28"/>
          <w:lang w:val="en-US"/>
        </w:rPr>
        <w:t>sollen</w:t>
      </w:r>
      <w:proofErr w:type="spellEnd"/>
      <w:r w:rsidRPr="007525CB">
        <w:rPr>
          <w:szCs w:val="28"/>
        </w:rPr>
        <w:t>);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>согласовывать времена в рамках сложного предложения в плане настоящего и прошлого;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>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>употреблять в речи определенный/неопределенный/нулевой артикль;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r w:rsidRPr="007525CB">
        <w:rPr>
          <w:szCs w:val="28"/>
        </w:rPr>
        <w:t>употреблять в речи личные, притяжательные, указательные, неопределенные, относительные, вопросительные местоимения;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proofErr w:type="gramStart"/>
      <w:r w:rsidRPr="007525CB">
        <w:rPr>
          <w:szCs w:val="28"/>
        </w:rPr>
        <w:t>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</w:rPr>
      </w:pPr>
      <w:proofErr w:type="gramStart"/>
      <w:r w:rsidRPr="007525CB">
        <w:rPr>
          <w:szCs w:val="28"/>
        </w:rPr>
        <w:t>употреблять в речи наречия в положительной, сравнительной и превосходной степенях, а также наречия, выражающие количество (</w:t>
      </w:r>
      <w:r w:rsidRPr="007525CB">
        <w:rPr>
          <w:szCs w:val="28"/>
          <w:lang w:val="de-DE"/>
        </w:rPr>
        <w:t>wenig</w:t>
      </w:r>
      <w:r w:rsidRPr="007525CB">
        <w:rPr>
          <w:szCs w:val="28"/>
        </w:rPr>
        <w:t xml:space="preserve">, </w:t>
      </w:r>
      <w:r w:rsidRPr="007525CB">
        <w:rPr>
          <w:szCs w:val="28"/>
          <w:lang w:val="de-DE"/>
        </w:rPr>
        <w:t>viel</w:t>
      </w:r>
      <w:r w:rsidRPr="007525CB">
        <w:rPr>
          <w:szCs w:val="28"/>
        </w:rPr>
        <w:t xml:space="preserve">, </w:t>
      </w:r>
      <w:r w:rsidRPr="007525CB">
        <w:rPr>
          <w:szCs w:val="28"/>
          <w:lang w:val="de-DE"/>
        </w:rPr>
        <w:t>nah</w:t>
      </w:r>
      <w:r w:rsidRPr="007525CB">
        <w:rPr>
          <w:szCs w:val="28"/>
        </w:rPr>
        <w:t xml:space="preserve">, </w:t>
      </w:r>
      <w:r w:rsidRPr="007525CB">
        <w:rPr>
          <w:szCs w:val="28"/>
          <w:lang w:val="de-DE"/>
        </w:rPr>
        <w:t>gut</w:t>
      </w:r>
      <w:r w:rsidRPr="007525CB">
        <w:rPr>
          <w:szCs w:val="28"/>
        </w:rPr>
        <w:t xml:space="preserve">, </w:t>
      </w:r>
      <w:r w:rsidRPr="007525CB">
        <w:rPr>
          <w:szCs w:val="28"/>
          <w:lang w:val="de-DE"/>
        </w:rPr>
        <w:t>hoch</w:t>
      </w:r>
      <w:r w:rsidRPr="007525CB">
        <w:rPr>
          <w:szCs w:val="28"/>
        </w:rPr>
        <w:t xml:space="preserve">, </w:t>
      </w:r>
      <w:r w:rsidRPr="007525CB">
        <w:rPr>
          <w:szCs w:val="28"/>
          <w:lang w:val="de-DE"/>
        </w:rPr>
        <w:t>gern</w:t>
      </w:r>
      <w:r w:rsidRPr="007525CB">
        <w:rPr>
          <w:szCs w:val="28"/>
        </w:rPr>
        <w:t xml:space="preserve">, </w:t>
      </w:r>
      <w:r w:rsidRPr="007525CB">
        <w:rPr>
          <w:szCs w:val="28"/>
          <w:lang w:val="de-DE"/>
        </w:rPr>
        <w:t>bald</w:t>
      </w:r>
      <w:r w:rsidRPr="007525CB">
        <w:rPr>
          <w:szCs w:val="28"/>
        </w:rPr>
        <w:t>);</w:t>
      </w:r>
      <w:proofErr w:type="gramEnd"/>
    </w:p>
    <w:p w:rsidR="007525CB" w:rsidRPr="007525CB" w:rsidRDefault="007525CB" w:rsidP="007525CB">
      <w:pPr>
        <w:pStyle w:val="a"/>
        <w:spacing w:line="240" w:lineRule="auto"/>
        <w:ind w:firstLine="709"/>
        <w:rPr>
          <w:szCs w:val="28"/>
          <w:lang w:val="de-DE"/>
        </w:rPr>
      </w:pPr>
      <w:r w:rsidRPr="007525CB">
        <w:rPr>
          <w:szCs w:val="28"/>
        </w:rPr>
        <w:t>употреблять предлоги, выражающие направление движения, время и место действия.</w:t>
      </w:r>
    </w:p>
    <w:p w:rsidR="007525CB" w:rsidRPr="007525CB" w:rsidRDefault="007525CB" w:rsidP="00752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25CB">
        <w:rPr>
          <w:rFonts w:ascii="Times New Roman" w:hAnsi="Times New Roman" w:cs="Times New Roman"/>
          <w:b/>
          <w:sz w:val="28"/>
          <w:szCs w:val="28"/>
        </w:rPr>
        <w:t>Обучающийся</w:t>
      </w:r>
      <w:proofErr w:type="gramEnd"/>
      <w:r w:rsidRPr="007525CB">
        <w:rPr>
          <w:rFonts w:ascii="Times New Roman" w:hAnsi="Times New Roman" w:cs="Times New Roman"/>
          <w:b/>
          <w:sz w:val="28"/>
          <w:szCs w:val="28"/>
        </w:rPr>
        <w:t xml:space="preserve"> на базовом уровне получит возможность научиться:</w:t>
      </w:r>
    </w:p>
    <w:p w:rsidR="007525CB" w:rsidRPr="007525CB" w:rsidRDefault="007525CB" w:rsidP="007525C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25CB">
        <w:rPr>
          <w:rFonts w:ascii="Times New Roman" w:hAnsi="Times New Roman" w:cs="Times New Roman"/>
          <w:b/>
          <w:i/>
          <w:sz w:val="28"/>
          <w:szCs w:val="28"/>
        </w:rPr>
        <w:t>Коммуникативные умения</w:t>
      </w:r>
    </w:p>
    <w:p w:rsidR="007525CB" w:rsidRPr="007525CB" w:rsidRDefault="007525CB" w:rsidP="007525C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25CB">
        <w:rPr>
          <w:rFonts w:ascii="Times New Roman" w:hAnsi="Times New Roman" w:cs="Times New Roman"/>
          <w:b/>
          <w:i/>
          <w:sz w:val="28"/>
          <w:szCs w:val="28"/>
        </w:rPr>
        <w:t>Говорение, диалогическая речь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i/>
          <w:szCs w:val="28"/>
        </w:rPr>
      </w:pPr>
      <w:r w:rsidRPr="007525CB">
        <w:rPr>
          <w:i/>
          <w:szCs w:val="28"/>
        </w:rPr>
        <w:lastRenderedPageBreak/>
        <w:t>вести диалог/</w:t>
      </w:r>
      <w:proofErr w:type="spellStart"/>
      <w:r w:rsidRPr="007525CB">
        <w:rPr>
          <w:i/>
          <w:szCs w:val="28"/>
        </w:rPr>
        <w:t>полилог</w:t>
      </w:r>
      <w:proofErr w:type="spellEnd"/>
      <w:r w:rsidRPr="007525CB">
        <w:rPr>
          <w:i/>
          <w:szCs w:val="28"/>
        </w:rPr>
        <w:t xml:space="preserve"> в ситуациях официального общения в рамках изученной тематики; кратко комментировать точку зрения другого человека;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i/>
          <w:szCs w:val="28"/>
        </w:rPr>
      </w:pPr>
      <w:r w:rsidRPr="007525CB">
        <w:rPr>
          <w:i/>
          <w:szCs w:val="28"/>
        </w:rPr>
        <w:t>проводить подготовленное интервью, проверяя и получая подтверждение какой-либо информации;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i/>
          <w:szCs w:val="28"/>
        </w:rPr>
      </w:pPr>
      <w:r w:rsidRPr="007525CB">
        <w:rPr>
          <w:i/>
          <w:szCs w:val="28"/>
        </w:rPr>
        <w:t>обмениваться информацией, проверять и подтверждать собранную фактическую информацию.</w:t>
      </w:r>
    </w:p>
    <w:p w:rsidR="007525CB" w:rsidRPr="007525CB" w:rsidRDefault="007525CB" w:rsidP="007525C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25CB">
        <w:rPr>
          <w:rFonts w:ascii="Times New Roman" w:hAnsi="Times New Roman" w:cs="Times New Roman"/>
          <w:b/>
          <w:i/>
          <w:sz w:val="28"/>
          <w:szCs w:val="28"/>
        </w:rPr>
        <w:t>Говорение, монологическая речь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i/>
          <w:szCs w:val="28"/>
        </w:rPr>
      </w:pPr>
      <w:r w:rsidRPr="007525CB">
        <w:rPr>
          <w:i/>
          <w:szCs w:val="28"/>
        </w:rPr>
        <w:t>резюмировать прослушанный/прочитанный текст;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i/>
          <w:szCs w:val="28"/>
        </w:rPr>
      </w:pPr>
      <w:r w:rsidRPr="007525CB">
        <w:rPr>
          <w:i/>
          <w:szCs w:val="28"/>
        </w:rPr>
        <w:t>обобщать информацию на основе прочитанного/прослушанного текста.</w:t>
      </w:r>
    </w:p>
    <w:p w:rsidR="007525CB" w:rsidRPr="007525CB" w:rsidRDefault="007525CB" w:rsidP="007525C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7525CB">
        <w:rPr>
          <w:rFonts w:ascii="Times New Roman" w:hAnsi="Times New Roman" w:cs="Times New Roman"/>
          <w:b/>
          <w:i/>
          <w:sz w:val="28"/>
          <w:szCs w:val="28"/>
        </w:rPr>
        <w:t>Аудирование</w:t>
      </w:r>
      <w:proofErr w:type="spellEnd"/>
    </w:p>
    <w:p w:rsidR="007525CB" w:rsidRPr="007525CB" w:rsidRDefault="007525CB" w:rsidP="007525CB">
      <w:pPr>
        <w:pStyle w:val="a"/>
        <w:spacing w:line="240" w:lineRule="auto"/>
        <w:ind w:firstLine="709"/>
        <w:rPr>
          <w:i/>
          <w:szCs w:val="28"/>
        </w:rPr>
      </w:pPr>
      <w:r w:rsidRPr="007525CB">
        <w:rPr>
          <w:i/>
          <w:szCs w:val="28"/>
        </w:rPr>
        <w:t>полно и точно воспринимать информацию в распространенных коммуникативных ситуациях;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i/>
          <w:szCs w:val="28"/>
        </w:rPr>
      </w:pPr>
      <w:r w:rsidRPr="007525CB">
        <w:rPr>
          <w:i/>
          <w:szCs w:val="28"/>
        </w:rPr>
        <w:t>обобщать прослушанную информацию и выявлять факты в соответствии с поставленной задачей/вопросом.</w:t>
      </w:r>
    </w:p>
    <w:p w:rsidR="007525CB" w:rsidRPr="007525CB" w:rsidRDefault="007525CB" w:rsidP="007525C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25CB">
        <w:rPr>
          <w:rFonts w:ascii="Times New Roman" w:hAnsi="Times New Roman" w:cs="Times New Roman"/>
          <w:b/>
          <w:i/>
          <w:sz w:val="28"/>
          <w:szCs w:val="28"/>
        </w:rPr>
        <w:t>Чтение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i/>
          <w:szCs w:val="28"/>
        </w:rPr>
      </w:pPr>
      <w:r w:rsidRPr="007525CB">
        <w:rPr>
          <w:i/>
          <w:szCs w:val="28"/>
        </w:rPr>
        <w:t>читать и понимать несложные аутентичные тексты различных стилей и жанров и отвечать на ряд уточняющих вопросов.</w:t>
      </w:r>
    </w:p>
    <w:p w:rsidR="007525CB" w:rsidRPr="007525CB" w:rsidRDefault="007525CB" w:rsidP="007525C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25CB">
        <w:rPr>
          <w:rFonts w:ascii="Times New Roman" w:hAnsi="Times New Roman" w:cs="Times New Roman"/>
          <w:b/>
          <w:i/>
          <w:sz w:val="28"/>
          <w:szCs w:val="28"/>
        </w:rPr>
        <w:t>Письмо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i/>
          <w:szCs w:val="28"/>
        </w:rPr>
      </w:pPr>
      <w:r w:rsidRPr="007525CB">
        <w:rPr>
          <w:i/>
          <w:szCs w:val="28"/>
        </w:rPr>
        <w:t>писать краткий отзыв на фильм, книгу или пьесу.</w:t>
      </w:r>
    </w:p>
    <w:p w:rsidR="007525CB" w:rsidRPr="007525CB" w:rsidRDefault="007525CB" w:rsidP="007525C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25CB">
        <w:rPr>
          <w:rFonts w:ascii="Times New Roman" w:hAnsi="Times New Roman" w:cs="Times New Roman"/>
          <w:b/>
          <w:i/>
          <w:sz w:val="28"/>
          <w:szCs w:val="28"/>
        </w:rPr>
        <w:t>Языковые навыки</w:t>
      </w:r>
    </w:p>
    <w:p w:rsidR="007525CB" w:rsidRPr="007525CB" w:rsidRDefault="007525CB" w:rsidP="007525C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25CB">
        <w:rPr>
          <w:rFonts w:ascii="Times New Roman" w:hAnsi="Times New Roman" w:cs="Times New Roman"/>
          <w:b/>
          <w:i/>
          <w:sz w:val="28"/>
          <w:szCs w:val="28"/>
        </w:rPr>
        <w:t>Фонетическая сторона речи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i/>
          <w:szCs w:val="28"/>
        </w:rPr>
      </w:pPr>
      <w:r w:rsidRPr="007525CB">
        <w:rPr>
          <w:i/>
          <w:szCs w:val="28"/>
        </w:rPr>
        <w:t>произносить звуки английского языка четко, естественным произношением, не допуская ярко выраженного акцента.</w:t>
      </w:r>
    </w:p>
    <w:p w:rsidR="007525CB" w:rsidRPr="007525CB" w:rsidRDefault="007525CB" w:rsidP="007525C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25CB">
        <w:rPr>
          <w:rFonts w:ascii="Times New Roman" w:hAnsi="Times New Roman" w:cs="Times New Roman"/>
          <w:b/>
          <w:i/>
          <w:sz w:val="28"/>
          <w:szCs w:val="28"/>
        </w:rPr>
        <w:t>Орфография и пунктуация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i/>
          <w:szCs w:val="28"/>
        </w:rPr>
      </w:pPr>
      <w:r w:rsidRPr="007525CB">
        <w:rPr>
          <w:i/>
          <w:szCs w:val="28"/>
        </w:rPr>
        <w:t>владеть орфографическими навыками;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i/>
          <w:szCs w:val="28"/>
        </w:rPr>
      </w:pPr>
      <w:r w:rsidRPr="007525CB">
        <w:rPr>
          <w:i/>
          <w:szCs w:val="28"/>
        </w:rPr>
        <w:t>расставлять в тексте знаки препинания в соответствии с нормами пунктуации.</w:t>
      </w:r>
    </w:p>
    <w:p w:rsidR="007525CB" w:rsidRPr="007525CB" w:rsidRDefault="007525CB" w:rsidP="007525CB">
      <w:pPr>
        <w:pStyle w:val="a"/>
        <w:numPr>
          <w:ilvl w:val="0"/>
          <w:numId w:val="0"/>
        </w:numPr>
        <w:spacing w:line="240" w:lineRule="auto"/>
        <w:ind w:firstLine="709"/>
        <w:rPr>
          <w:i/>
          <w:szCs w:val="28"/>
        </w:rPr>
      </w:pPr>
      <w:r w:rsidRPr="007525CB">
        <w:rPr>
          <w:b/>
          <w:i/>
          <w:szCs w:val="28"/>
        </w:rPr>
        <w:t>Лексическая сторона речи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i/>
          <w:szCs w:val="28"/>
        </w:rPr>
      </w:pPr>
      <w:proofErr w:type="spellStart"/>
      <w:r w:rsidRPr="007525CB">
        <w:rPr>
          <w:i/>
          <w:szCs w:val="28"/>
        </w:rPr>
        <w:t>ииспользовать</w:t>
      </w:r>
      <w:proofErr w:type="spellEnd"/>
      <w:r w:rsidRPr="007525CB">
        <w:rPr>
          <w:i/>
          <w:szCs w:val="28"/>
        </w:rPr>
        <w:t xml:space="preserve"> фразовые глаголы по широкому спектру тем, уместно употребляя их в соответствии со стилем речи;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i/>
          <w:szCs w:val="28"/>
        </w:rPr>
      </w:pPr>
      <w:r w:rsidRPr="007525CB">
        <w:rPr>
          <w:i/>
          <w:szCs w:val="28"/>
        </w:rPr>
        <w:t>узнавать и использовать в речи устойчивые выражения и фразы (</w:t>
      </w:r>
      <w:proofErr w:type="spellStart"/>
      <w:r w:rsidRPr="007525CB">
        <w:rPr>
          <w:i/>
          <w:szCs w:val="28"/>
        </w:rPr>
        <w:t>collocations</w:t>
      </w:r>
      <w:proofErr w:type="spellEnd"/>
      <w:r w:rsidRPr="007525CB">
        <w:rPr>
          <w:i/>
          <w:szCs w:val="28"/>
        </w:rPr>
        <w:t>).</w:t>
      </w:r>
    </w:p>
    <w:p w:rsidR="007525CB" w:rsidRPr="007525CB" w:rsidRDefault="007525CB" w:rsidP="007525C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25CB">
        <w:rPr>
          <w:rFonts w:ascii="Times New Roman" w:hAnsi="Times New Roman" w:cs="Times New Roman"/>
          <w:b/>
          <w:i/>
          <w:sz w:val="28"/>
          <w:szCs w:val="28"/>
        </w:rPr>
        <w:t>Грамматическая сторона речи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i/>
          <w:szCs w:val="28"/>
        </w:rPr>
      </w:pPr>
      <w:r w:rsidRPr="007525CB">
        <w:rPr>
          <w:i/>
          <w:szCs w:val="28"/>
        </w:rPr>
        <w:t>использовать в речи модальные глаголы для выражения возможности или вероятности в прошедшем времени (</w:t>
      </w:r>
      <w:r w:rsidRPr="007525CB">
        <w:rPr>
          <w:i/>
          <w:szCs w:val="28"/>
          <w:lang w:val="de-DE"/>
        </w:rPr>
        <w:t>durften</w:t>
      </w:r>
      <w:r w:rsidRPr="007525CB">
        <w:rPr>
          <w:i/>
          <w:szCs w:val="28"/>
        </w:rPr>
        <w:t xml:space="preserve">, </w:t>
      </w:r>
      <w:r w:rsidRPr="007525CB">
        <w:rPr>
          <w:i/>
          <w:szCs w:val="28"/>
          <w:lang w:val="de-DE"/>
        </w:rPr>
        <w:t>konnten</w:t>
      </w:r>
      <w:r w:rsidRPr="007525CB">
        <w:rPr>
          <w:i/>
          <w:szCs w:val="28"/>
        </w:rPr>
        <w:t xml:space="preserve">, </w:t>
      </w:r>
      <w:r w:rsidRPr="007525CB">
        <w:rPr>
          <w:i/>
          <w:szCs w:val="28"/>
          <w:lang w:val="de-DE"/>
        </w:rPr>
        <w:t>mussten</w:t>
      </w:r>
      <w:r w:rsidRPr="007525CB">
        <w:rPr>
          <w:i/>
          <w:szCs w:val="28"/>
        </w:rPr>
        <w:t xml:space="preserve">, </w:t>
      </w:r>
      <w:r w:rsidRPr="007525CB">
        <w:rPr>
          <w:i/>
          <w:szCs w:val="28"/>
          <w:lang w:val="de-DE"/>
        </w:rPr>
        <w:t>sollten</w:t>
      </w:r>
      <w:r w:rsidRPr="007525CB">
        <w:rPr>
          <w:i/>
          <w:szCs w:val="28"/>
        </w:rPr>
        <w:t xml:space="preserve">, </w:t>
      </w:r>
      <w:r w:rsidRPr="007525CB">
        <w:rPr>
          <w:i/>
          <w:szCs w:val="28"/>
          <w:lang w:val="de-DE"/>
        </w:rPr>
        <w:t>mochten</w:t>
      </w:r>
      <w:r w:rsidRPr="007525CB">
        <w:rPr>
          <w:i/>
          <w:szCs w:val="28"/>
        </w:rPr>
        <w:t xml:space="preserve">, </w:t>
      </w:r>
      <w:r w:rsidRPr="007525CB">
        <w:rPr>
          <w:i/>
          <w:szCs w:val="28"/>
          <w:lang w:val="de-DE"/>
        </w:rPr>
        <w:t>wollten</w:t>
      </w:r>
      <w:r w:rsidRPr="007525CB">
        <w:rPr>
          <w:i/>
          <w:szCs w:val="28"/>
        </w:rPr>
        <w:t>);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i/>
          <w:szCs w:val="28"/>
        </w:rPr>
      </w:pPr>
      <w:r w:rsidRPr="007525CB">
        <w:rPr>
          <w:i/>
          <w:szCs w:val="28"/>
        </w:rPr>
        <w:t>употреблять в речи модальные глаголы в страдательном залоге;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i/>
          <w:szCs w:val="28"/>
        </w:rPr>
      </w:pPr>
      <w:r w:rsidRPr="007525CB">
        <w:rPr>
          <w:i/>
          <w:szCs w:val="28"/>
        </w:rPr>
        <w:t xml:space="preserve">употреблять в речи эмфатические конструкции типа </w:t>
      </w:r>
      <w:r w:rsidRPr="007525CB">
        <w:rPr>
          <w:i/>
          <w:szCs w:val="28"/>
          <w:lang w:val="de-DE"/>
        </w:rPr>
        <w:t>Das</w:t>
      </w:r>
      <w:r w:rsidRPr="007525CB">
        <w:rPr>
          <w:i/>
          <w:szCs w:val="28"/>
        </w:rPr>
        <w:t xml:space="preserve"> </w:t>
      </w:r>
      <w:r w:rsidRPr="007525CB">
        <w:rPr>
          <w:i/>
          <w:szCs w:val="28"/>
          <w:lang w:val="de-DE"/>
        </w:rPr>
        <w:t>ist</w:t>
      </w:r>
      <w:r w:rsidRPr="007525CB">
        <w:rPr>
          <w:i/>
          <w:szCs w:val="28"/>
        </w:rPr>
        <w:t xml:space="preserve"> </w:t>
      </w:r>
      <w:r w:rsidRPr="007525CB">
        <w:rPr>
          <w:i/>
          <w:szCs w:val="28"/>
          <w:lang w:val="de-DE"/>
        </w:rPr>
        <w:t>sein</w:t>
      </w:r>
      <w:r w:rsidRPr="007525CB">
        <w:rPr>
          <w:i/>
          <w:szCs w:val="28"/>
        </w:rPr>
        <w:t xml:space="preserve">, </w:t>
      </w:r>
      <w:r w:rsidRPr="007525CB">
        <w:rPr>
          <w:i/>
          <w:szCs w:val="28"/>
          <w:lang w:val="de-DE"/>
        </w:rPr>
        <w:t>wer</w:t>
      </w:r>
      <w:r w:rsidRPr="007525CB">
        <w:rPr>
          <w:i/>
          <w:szCs w:val="28"/>
        </w:rPr>
        <w:t xml:space="preserve"> …;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i/>
          <w:szCs w:val="28"/>
        </w:rPr>
      </w:pPr>
      <w:r w:rsidRPr="007525CB">
        <w:rPr>
          <w:i/>
          <w:szCs w:val="28"/>
        </w:rPr>
        <w:t>употреблять в речи все формы страдательного залога;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i/>
          <w:szCs w:val="28"/>
        </w:rPr>
      </w:pPr>
      <w:r w:rsidRPr="007525CB">
        <w:rPr>
          <w:i/>
          <w:szCs w:val="28"/>
        </w:rPr>
        <w:t xml:space="preserve">употреблять в речи временную форму </w:t>
      </w:r>
      <w:proofErr w:type="spellStart"/>
      <w:r w:rsidRPr="007525CB">
        <w:rPr>
          <w:i/>
          <w:szCs w:val="28"/>
        </w:rPr>
        <w:t>Perfekt</w:t>
      </w:r>
      <w:proofErr w:type="spellEnd"/>
      <w:r w:rsidRPr="007525CB">
        <w:rPr>
          <w:i/>
          <w:szCs w:val="28"/>
        </w:rPr>
        <w:t>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i/>
          <w:szCs w:val="28"/>
        </w:rPr>
      </w:pPr>
      <w:r w:rsidRPr="007525CB">
        <w:rPr>
          <w:i/>
          <w:szCs w:val="28"/>
        </w:rPr>
        <w:t xml:space="preserve">употреблять в речи структуру </w:t>
      </w:r>
      <w:proofErr w:type="spellStart"/>
      <w:r w:rsidRPr="007525CB">
        <w:rPr>
          <w:i/>
          <w:szCs w:val="28"/>
          <w:lang w:val="en-US"/>
        </w:rPr>
        <w:t>bekommen</w:t>
      </w:r>
      <w:proofErr w:type="spellEnd"/>
      <w:r w:rsidRPr="007525CB">
        <w:rPr>
          <w:i/>
          <w:szCs w:val="28"/>
        </w:rPr>
        <w:t>+</w:t>
      </w:r>
      <w:proofErr w:type="spellStart"/>
      <w:r w:rsidRPr="007525CB">
        <w:rPr>
          <w:i/>
          <w:szCs w:val="28"/>
          <w:lang w:val="en-US"/>
        </w:rPr>
        <w:t>ben</w:t>
      </w:r>
      <w:r w:rsidRPr="007525CB">
        <w:rPr>
          <w:i/>
          <w:szCs w:val="28"/>
        </w:rPr>
        <w:t>ü</w:t>
      </w:r>
      <w:r w:rsidRPr="007525CB">
        <w:rPr>
          <w:i/>
          <w:szCs w:val="28"/>
          <w:lang w:val="en-US"/>
        </w:rPr>
        <w:t>tzen</w:t>
      </w:r>
      <w:proofErr w:type="spellEnd"/>
      <w:r w:rsidRPr="007525CB">
        <w:rPr>
          <w:i/>
          <w:szCs w:val="28"/>
        </w:rPr>
        <w:t>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i/>
          <w:szCs w:val="28"/>
        </w:rPr>
      </w:pPr>
      <w:r w:rsidRPr="007525CB">
        <w:rPr>
          <w:i/>
          <w:szCs w:val="28"/>
        </w:rPr>
        <w:lastRenderedPageBreak/>
        <w:t xml:space="preserve">употреблять в речи структуру </w:t>
      </w:r>
      <w:r w:rsidRPr="007525CB">
        <w:rPr>
          <w:i/>
          <w:szCs w:val="28"/>
          <w:lang w:val="de-DE"/>
        </w:rPr>
        <w:t>mochten</w:t>
      </w:r>
      <w:r w:rsidRPr="007525CB">
        <w:rPr>
          <w:i/>
          <w:szCs w:val="28"/>
        </w:rPr>
        <w:t xml:space="preserve"> + </w:t>
      </w:r>
      <w:proofErr w:type="spellStart"/>
      <w:r w:rsidRPr="007525CB">
        <w:rPr>
          <w:i/>
          <w:szCs w:val="28"/>
        </w:rPr>
        <w:t>verb</w:t>
      </w:r>
      <w:proofErr w:type="spellEnd"/>
      <w:r w:rsidRPr="007525CB">
        <w:rPr>
          <w:i/>
          <w:szCs w:val="28"/>
        </w:rPr>
        <w:t xml:space="preserve"> для обозначения регулярных действий в прошлом;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i/>
          <w:szCs w:val="28"/>
        </w:rPr>
      </w:pPr>
      <w:r w:rsidRPr="007525CB">
        <w:rPr>
          <w:i/>
          <w:szCs w:val="28"/>
        </w:rPr>
        <w:t xml:space="preserve">употреблять в речи предложения с конструкциями </w:t>
      </w:r>
      <w:proofErr w:type="spellStart"/>
      <w:r w:rsidRPr="007525CB">
        <w:rPr>
          <w:i/>
          <w:szCs w:val="28"/>
          <w:lang w:val="en-US"/>
        </w:rPr>
        <w:t>als</w:t>
      </w:r>
      <w:proofErr w:type="spellEnd"/>
      <w:r w:rsidRPr="007525CB">
        <w:rPr>
          <w:i/>
          <w:szCs w:val="28"/>
        </w:rPr>
        <w:t xml:space="preserve">… </w:t>
      </w:r>
      <w:r w:rsidRPr="007525CB">
        <w:rPr>
          <w:i/>
          <w:szCs w:val="28"/>
          <w:lang w:val="en-US"/>
        </w:rPr>
        <w:t>as</w:t>
      </w:r>
      <w:r w:rsidRPr="007525CB">
        <w:rPr>
          <w:i/>
          <w:szCs w:val="28"/>
        </w:rPr>
        <w:t xml:space="preserve">; </w:t>
      </w:r>
      <w:proofErr w:type="spellStart"/>
      <w:r w:rsidRPr="007525CB">
        <w:rPr>
          <w:i/>
          <w:szCs w:val="28"/>
          <w:lang w:val="en-US"/>
        </w:rPr>
        <w:t>nicht</w:t>
      </w:r>
      <w:proofErr w:type="spellEnd"/>
      <w:r w:rsidRPr="007525CB">
        <w:rPr>
          <w:i/>
          <w:szCs w:val="28"/>
        </w:rPr>
        <w:t xml:space="preserve"> </w:t>
      </w:r>
      <w:r w:rsidRPr="007525CB">
        <w:rPr>
          <w:i/>
          <w:szCs w:val="28"/>
          <w:lang w:val="en-US"/>
        </w:rPr>
        <w:t>so</w:t>
      </w:r>
      <w:r w:rsidRPr="007525CB">
        <w:rPr>
          <w:i/>
          <w:szCs w:val="28"/>
        </w:rPr>
        <w:t xml:space="preserve"> … </w:t>
      </w:r>
      <w:proofErr w:type="spellStart"/>
      <w:r w:rsidRPr="007525CB">
        <w:rPr>
          <w:i/>
          <w:szCs w:val="28"/>
          <w:lang w:val="en-US"/>
        </w:rPr>
        <w:t>als</w:t>
      </w:r>
      <w:proofErr w:type="spellEnd"/>
      <w:r w:rsidRPr="007525CB">
        <w:rPr>
          <w:i/>
          <w:szCs w:val="28"/>
        </w:rPr>
        <w:t xml:space="preserve">; </w:t>
      </w:r>
      <w:proofErr w:type="spellStart"/>
      <w:r w:rsidRPr="007525CB">
        <w:rPr>
          <w:i/>
          <w:szCs w:val="28"/>
          <w:lang w:val="en-US"/>
        </w:rPr>
        <w:t>jeder</w:t>
      </w:r>
      <w:proofErr w:type="spellEnd"/>
      <w:r w:rsidRPr="007525CB">
        <w:rPr>
          <w:i/>
          <w:szCs w:val="28"/>
        </w:rPr>
        <w:t xml:space="preserve"> … </w:t>
      </w:r>
      <w:proofErr w:type="spellStart"/>
      <w:r w:rsidRPr="007525CB">
        <w:rPr>
          <w:i/>
          <w:szCs w:val="28"/>
          <w:lang w:val="en-US"/>
        </w:rPr>
        <w:t>oder</w:t>
      </w:r>
      <w:proofErr w:type="spellEnd"/>
      <w:r w:rsidRPr="007525CB">
        <w:rPr>
          <w:i/>
          <w:szCs w:val="28"/>
        </w:rPr>
        <w:t xml:space="preserve">; </w:t>
      </w:r>
      <w:proofErr w:type="spellStart"/>
      <w:r w:rsidRPr="007525CB">
        <w:rPr>
          <w:i/>
          <w:szCs w:val="28"/>
          <w:lang w:val="en-US"/>
        </w:rPr>
        <w:t>niemand</w:t>
      </w:r>
      <w:proofErr w:type="spellEnd"/>
      <w:r w:rsidRPr="007525CB">
        <w:rPr>
          <w:i/>
          <w:szCs w:val="28"/>
          <w:lang w:val="de-DE"/>
        </w:rPr>
        <w:t>, niemals</w:t>
      </w:r>
      <w:r w:rsidRPr="007525CB">
        <w:rPr>
          <w:i/>
          <w:szCs w:val="28"/>
        </w:rPr>
        <w:t>;</w:t>
      </w:r>
    </w:p>
    <w:p w:rsidR="007525CB" w:rsidRPr="007525CB" w:rsidRDefault="007525CB" w:rsidP="007525CB">
      <w:pPr>
        <w:pStyle w:val="a"/>
        <w:spacing w:line="240" w:lineRule="auto"/>
        <w:ind w:firstLine="709"/>
        <w:rPr>
          <w:i/>
          <w:szCs w:val="28"/>
        </w:rPr>
      </w:pPr>
      <w:r w:rsidRPr="007525CB">
        <w:rPr>
          <w:i/>
          <w:szCs w:val="28"/>
        </w:rPr>
        <w:t>использовать широкий спектр союзов для выражения противопоставления и различия в сложных предложениях.</w:t>
      </w:r>
    </w:p>
    <w:p w:rsidR="007525CB" w:rsidRPr="007525CB" w:rsidRDefault="007525CB" w:rsidP="007525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5CB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7525CB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7525CB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7525CB" w:rsidRPr="007525CB" w:rsidRDefault="007525CB" w:rsidP="007525CB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7525CB">
        <w:rPr>
          <w:sz w:val="28"/>
          <w:szCs w:val="28"/>
        </w:rPr>
        <w:t>Промежуточная аттестация проводится в форме дифференцированного зачета в 4 семестре.</w:t>
      </w:r>
    </w:p>
    <w:p w:rsidR="00522EE6" w:rsidRPr="007525CB" w:rsidRDefault="00522EE6" w:rsidP="007525CB">
      <w:pPr>
        <w:tabs>
          <w:tab w:val="num" w:pos="600"/>
        </w:tabs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92CF9" w:rsidRPr="007525CB" w:rsidRDefault="00092CF9" w:rsidP="007525CB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7525CB" w:rsidRDefault="00837317" w:rsidP="007525CB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7525CB" w:rsidRDefault="00837317" w:rsidP="007525CB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7525CB" w:rsidRDefault="00837317" w:rsidP="007525CB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7525CB" w:rsidRDefault="00837317" w:rsidP="007525CB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7525CB" w:rsidRDefault="00837317" w:rsidP="007525CB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7525CB" w:rsidRDefault="00837317" w:rsidP="007525CB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7525CB" w:rsidRDefault="00837317" w:rsidP="007525CB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7525CB" w:rsidRDefault="00837317" w:rsidP="007525CB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317" w:rsidRPr="007525CB" w:rsidRDefault="00837317" w:rsidP="007525CB">
      <w:pPr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837317" w:rsidRPr="007525CB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">
    <w:nsid w:val="5BCD1419"/>
    <w:multiLevelType w:val="hybridMultilevel"/>
    <w:tmpl w:val="84F883D0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92CF9"/>
    <w:rsid w:val="00152557"/>
    <w:rsid w:val="00166656"/>
    <w:rsid w:val="002019CF"/>
    <w:rsid w:val="00236622"/>
    <w:rsid w:val="00242A6E"/>
    <w:rsid w:val="002B55F9"/>
    <w:rsid w:val="002F1C87"/>
    <w:rsid w:val="003075CA"/>
    <w:rsid w:val="0036593E"/>
    <w:rsid w:val="00522EE6"/>
    <w:rsid w:val="007525CB"/>
    <w:rsid w:val="00837317"/>
    <w:rsid w:val="00920AFA"/>
    <w:rsid w:val="00AC59BE"/>
    <w:rsid w:val="00B04411"/>
    <w:rsid w:val="00B5690F"/>
    <w:rsid w:val="00D409E8"/>
    <w:rsid w:val="00E54509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4509"/>
  </w:style>
  <w:style w:type="paragraph" w:styleId="3">
    <w:name w:val="heading 3"/>
    <w:basedOn w:val="a0"/>
    <w:next w:val="a0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4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0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0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3"/>
    <w:rsid w:val="0036593E"/>
    <w:pPr>
      <w:numPr>
        <w:numId w:val="4"/>
      </w:numPr>
    </w:pPr>
  </w:style>
  <w:style w:type="character" w:customStyle="1" w:styleId="30">
    <w:name w:val="Заголовок 3 Знак"/>
    <w:basedOn w:val="a1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1651</Words>
  <Characters>9414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1980-01-04T23:18:00Z</dcterms:created>
  <dcterms:modified xsi:type="dcterms:W3CDTF">2021-06-21T08:46:00Z</dcterms:modified>
</cp:coreProperties>
</file>